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72049" w:rsidP="00024332" w:rsidRDefault="00972049" w14:paraId="34727139" w14:textId="6E05D979">
      <w:pPr>
        <w:spacing w:after="0" w:line="240" w:lineRule="auto"/>
        <w:rPr>
          <w:rFonts w:cstheme="minorHAnsi"/>
          <w:b/>
          <w:color w:val="1F3864" w:themeColor="accent5" w:themeShade="80"/>
          <w:sz w:val="72"/>
          <w:szCs w:val="72"/>
        </w:rPr>
      </w:pPr>
    </w:p>
    <w:p w:rsidRPr="007C3194" w:rsidR="007C3194" w:rsidP="007C3194" w:rsidRDefault="007C3194" w14:paraId="3580654E" w14:textId="3BA9F267">
      <w:pPr>
        <w:spacing w:after="0" w:line="240" w:lineRule="auto"/>
        <w:jc w:val="right"/>
        <w:textAlignment w:val="baseline"/>
        <w:rPr>
          <w:rFonts w:ascii="Segoe UI" w:hAnsi="Segoe UI" w:eastAsia="Times New Roman" w:cs="Segoe UI"/>
          <w:sz w:val="18"/>
          <w:szCs w:val="18"/>
          <w:lang w:eastAsia="en-GB"/>
        </w:rPr>
      </w:pPr>
      <w:r w:rsidRPr="007C3194">
        <w:rPr>
          <w:rFonts w:ascii="Calibri" w:hAnsi="Calibri" w:eastAsia="Calibri" w:cs="Times New Roman"/>
          <w:noProof/>
          <w:lang w:bidi="cy-GB"/>
        </w:rPr>
        <w:drawing>
          <wp:inline distT="0" distB="0" distL="0" distR="0" wp14:anchorId="19B545C4" wp14:editId="5A423ECD">
            <wp:extent cx="3255645" cy="426647"/>
            <wp:effectExtent l="0" t="0" r="1905"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9077" cy="433649"/>
                    </a:xfrm>
                    <a:prstGeom prst="rect">
                      <a:avLst/>
                    </a:prstGeom>
                    <a:noFill/>
                    <a:ln>
                      <a:noFill/>
                    </a:ln>
                  </pic:spPr>
                </pic:pic>
              </a:graphicData>
            </a:graphic>
          </wp:inline>
        </w:drawing>
      </w:r>
      <w:r w:rsidRPr="007C3194">
        <w:rPr>
          <w:rFonts w:ascii="Segoe UI" w:hAnsi="Segoe UI" w:eastAsia="Times New Roman" w:cs="Segoe UI"/>
          <w:sz w:val="18"/>
          <w:szCs w:val="18"/>
          <w:lang w:bidi="cy-GB"/>
        </w:rPr>
        <w:t xml:space="preserve">                           </w:t>
      </w:r>
      <w:r w:rsidRPr="007C3194">
        <w:rPr>
          <w:rFonts w:ascii="Calibri" w:hAnsi="Calibri" w:eastAsia="Calibri" w:cs="Times New Roman"/>
          <w:noProof/>
          <w:lang w:bidi="cy-GB"/>
        </w:rPr>
        <w:drawing>
          <wp:inline distT="0" distB="0" distL="0" distR="0" wp14:anchorId="3A702D11" wp14:editId="10D78A53">
            <wp:extent cx="1608171" cy="50173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6358" cy="538603"/>
                    </a:xfrm>
                    <a:prstGeom prst="rect">
                      <a:avLst/>
                    </a:prstGeom>
                    <a:noFill/>
                    <a:ln>
                      <a:noFill/>
                    </a:ln>
                  </pic:spPr>
                </pic:pic>
              </a:graphicData>
            </a:graphic>
          </wp:inline>
        </w:drawing>
      </w:r>
      <w:r w:rsidRPr="007C3194">
        <w:rPr>
          <w:rFonts w:ascii="Segoe UI" w:hAnsi="Segoe UI" w:eastAsia="Times New Roman" w:cs="Segoe UI"/>
          <w:sz w:val="18"/>
          <w:szCs w:val="18"/>
          <w:lang w:bidi="cy-GB"/>
        </w:rPr>
        <w:t xml:space="preserve">        </w:t>
      </w:r>
    </w:p>
    <w:p w:rsidR="007C3194" w:rsidP="007C3194" w:rsidRDefault="007C3194" w14:paraId="19BB2D3E" w14:textId="77777777">
      <w:pPr>
        <w:spacing w:after="0" w:line="240" w:lineRule="auto"/>
        <w:textAlignment w:val="baseline"/>
        <w:rPr>
          <w:rFonts w:ascii="Calibri" w:hAnsi="Calibri" w:eastAsia="Times New Roman" w:cs="Calibri"/>
          <w:sz w:val="28"/>
          <w:szCs w:val="28"/>
          <w:lang w:eastAsia="en-GB"/>
        </w:rPr>
      </w:pPr>
      <w:r w:rsidRPr="007C3194">
        <w:rPr>
          <w:rFonts w:ascii="Calibri" w:hAnsi="Calibri" w:eastAsia="Times New Roman" w:cs="Calibri"/>
          <w:sz w:val="28"/>
          <w:szCs w:val="28"/>
          <w:lang w:bidi="cy-GB"/>
        </w:rPr>
        <w:t> </w:t>
      </w:r>
    </w:p>
    <w:p w:rsidRPr="007C3194" w:rsidR="007C3194" w:rsidP="007C3194" w:rsidRDefault="007C3194" w14:paraId="0324557C" w14:textId="77777777">
      <w:pPr>
        <w:spacing w:after="0" w:line="240" w:lineRule="auto"/>
        <w:textAlignment w:val="baseline"/>
        <w:rPr>
          <w:rFonts w:ascii="Segoe UI" w:hAnsi="Segoe UI" w:eastAsia="Times New Roman" w:cs="Segoe UI"/>
          <w:sz w:val="18"/>
          <w:szCs w:val="18"/>
          <w:lang w:eastAsia="en-GB"/>
        </w:rPr>
      </w:pPr>
    </w:p>
    <w:p w:rsidRPr="007C3194" w:rsidR="007C3194" w:rsidP="007C3194" w:rsidRDefault="007C3194" w14:paraId="3CC35713" w14:textId="77777777">
      <w:pPr>
        <w:spacing w:after="0" w:line="240" w:lineRule="auto"/>
        <w:jc w:val="center"/>
        <w:textAlignment w:val="baseline"/>
        <w:rPr>
          <w:rFonts w:ascii="Segoe UI" w:hAnsi="Segoe UI" w:eastAsia="Times New Roman" w:cs="Segoe UI"/>
          <w:sz w:val="18"/>
          <w:szCs w:val="18"/>
          <w:lang w:eastAsia="en-GB"/>
        </w:rPr>
      </w:pPr>
      <w:r w:rsidRPr="007C3194">
        <w:rPr>
          <w:rFonts w:ascii="Calibri" w:hAnsi="Calibri" w:eastAsia="Calibri" w:cs="Times New Roman"/>
          <w:noProof/>
          <w:lang w:bidi="cy-GB"/>
        </w:rPr>
        <w:drawing>
          <wp:inline distT="0" distB="0" distL="0" distR="0" wp14:anchorId="7FAB4765" wp14:editId="68DEFD7A">
            <wp:extent cx="4085710" cy="1803400"/>
            <wp:effectExtent l="0" t="0" r="0" b="635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989" b="28872"/>
                    <a:stretch/>
                  </pic:blipFill>
                  <pic:spPr bwMode="auto">
                    <a:xfrm>
                      <a:off x="0" y="0"/>
                      <a:ext cx="4181699" cy="1845769"/>
                    </a:xfrm>
                    <a:prstGeom prst="rect">
                      <a:avLst/>
                    </a:prstGeom>
                    <a:noFill/>
                    <a:ln>
                      <a:noFill/>
                    </a:ln>
                    <a:extLst>
                      <a:ext uri="{53640926-AAD7-44D8-BBD7-CCE9431645EC}">
                        <a14:shadowObscured xmlns:a14="http://schemas.microsoft.com/office/drawing/2010/main"/>
                      </a:ext>
                    </a:extLst>
                  </pic:spPr>
                </pic:pic>
              </a:graphicData>
            </a:graphic>
          </wp:inline>
        </w:drawing>
      </w:r>
    </w:p>
    <w:p w:rsidRPr="007C3194" w:rsidR="007C3194" w:rsidP="007C3194" w:rsidRDefault="007C3194" w14:paraId="2CF04C8B" w14:textId="77777777">
      <w:pPr>
        <w:spacing w:after="0" w:line="240" w:lineRule="auto"/>
        <w:jc w:val="center"/>
        <w:textAlignment w:val="baseline"/>
        <w:rPr>
          <w:rFonts w:ascii="Calibri" w:hAnsi="Calibri" w:eastAsia="Times New Roman" w:cs="Calibri"/>
          <w:b/>
          <w:bCs/>
          <w:color w:val="1F4E79"/>
          <w:sz w:val="36"/>
          <w:szCs w:val="36"/>
          <w:lang w:eastAsia="en-GB"/>
        </w:rPr>
      </w:pPr>
    </w:p>
    <w:p w:rsidR="0003658A" w:rsidP="00B4426F" w:rsidRDefault="0003658A" w14:paraId="2BB564AC" w14:textId="77777777">
      <w:pPr>
        <w:spacing w:after="0" w:line="240" w:lineRule="auto"/>
        <w:jc w:val="center"/>
        <w:rPr>
          <w:rFonts w:cstheme="minorHAnsi"/>
          <w:b/>
          <w:color w:val="1F3864" w:themeColor="accent5" w:themeShade="80"/>
          <w:sz w:val="72"/>
          <w:szCs w:val="72"/>
        </w:rPr>
      </w:pPr>
    </w:p>
    <w:p w:rsidRPr="00972049" w:rsidR="00761386" w:rsidP="00B4426F" w:rsidRDefault="00500EC3" w14:paraId="311A38E0" w14:textId="4E3B2A02">
      <w:pPr>
        <w:spacing w:after="0" w:line="240" w:lineRule="auto"/>
        <w:jc w:val="center"/>
        <w:rPr>
          <w:rFonts w:cstheme="minorHAnsi"/>
          <w:b/>
          <w:color w:val="1F3864" w:themeColor="accent5" w:themeShade="80"/>
          <w:sz w:val="72"/>
          <w:szCs w:val="72"/>
        </w:rPr>
      </w:pPr>
      <w:r>
        <w:rPr>
          <w:rFonts w:cstheme="minorHAnsi"/>
          <w:b/>
          <w:color w:val="1F3864" w:themeColor="accent5" w:themeShade="80"/>
          <w:sz w:val="72"/>
          <w:szCs w:val="72"/>
          <w:lang w:bidi="cy-GB"/>
        </w:rPr>
        <w:t>Dogfen Ganllaw: Cronfa Arloesi System Fferylliaeth Gymunedol (CPSIF)</w:t>
      </w:r>
    </w:p>
    <w:p w:rsidRPr="00972049" w:rsidR="00761386" w:rsidP="00B4426F" w:rsidRDefault="00761386" w14:paraId="081C9ABC" w14:textId="573440B8">
      <w:pPr>
        <w:spacing w:after="0" w:line="240" w:lineRule="auto"/>
        <w:jc w:val="center"/>
        <w:rPr>
          <w:rFonts w:cstheme="minorHAnsi"/>
          <w:b/>
          <w:sz w:val="72"/>
          <w:szCs w:val="72"/>
        </w:rPr>
      </w:pPr>
    </w:p>
    <w:p w:rsidR="00972049" w:rsidP="00B4426F" w:rsidRDefault="00972049" w14:paraId="32ED047E" w14:textId="5DEDD42C">
      <w:pPr>
        <w:spacing w:after="0" w:line="240" w:lineRule="auto"/>
        <w:jc w:val="center"/>
        <w:rPr>
          <w:rFonts w:cstheme="minorHAnsi"/>
          <w:bCs/>
          <w:sz w:val="28"/>
          <w:szCs w:val="28"/>
        </w:rPr>
      </w:pPr>
      <w:bookmarkStart w:name="_Hlk89239704" w:id="0"/>
    </w:p>
    <w:p w:rsidR="00310B5D" w:rsidP="00B4426F" w:rsidRDefault="00310B5D" w14:paraId="0231E748" w14:textId="4F825C45">
      <w:pPr>
        <w:spacing w:after="0" w:line="240" w:lineRule="auto"/>
        <w:jc w:val="center"/>
        <w:rPr>
          <w:rFonts w:cstheme="minorHAnsi"/>
          <w:bCs/>
          <w:sz w:val="28"/>
          <w:szCs w:val="28"/>
        </w:rPr>
      </w:pPr>
    </w:p>
    <w:p w:rsidR="00310B5D" w:rsidP="00B4426F" w:rsidRDefault="00310B5D" w14:paraId="571A95DD" w14:textId="31F4251D">
      <w:pPr>
        <w:spacing w:after="0" w:line="240" w:lineRule="auto"/>
        <w:jc w:val="center"/>
        <w:rPr>
          <w:rFonts w:cstheme="minorHAnsi"/>
          <w:bCs/>
          <w:sz w:val="28"/>
          <w:szCs w:val="28"/>
        </w:rPr>
      </w:pPr>
    </w:p>
    <w:p w:rsidR="00310B5D" w:rsidP="00B4426F" w:rsidRDefault="00310B5D" w14:paraId="7E409D9A" w14:textId="0FEB1582">
      <w:pPr>
        <w:spacing w:after="0" w:line="240" w:lineRule="auto"/>
        <w:jc w:val="center"/>
        <w:rPr>
          <w:rFonts w:cstheme="minorHAnsi"/>
          <w:bCs/>
          <w:sz w:val="28"/>
          <w:szCs w:val="28"/>
        </w:rPr>
      </w:pPr>
    </w:p>
    <w:bookmarkEnd w:id="0"/>
    <w:p w:rsidR="00761386" w:rsidP="00B4426F" w:rsidRDefault="00761386" w14:paraId="226C709E" w14:textId="6E015FDD">
      <w:pPr>
        <w:spacing w:after="0" w:line="240" w:lineRule="auto"/>
        <w:jc w:val="center"/>
        <w:rPr>
          <w:rFonts w:cstheme="minorHAnsi"/>
          <w:b/>
          <w:bCs/>
          <w:sz w:val="28"/>
          <w:szCs w:val="28"/>
        </w:rPr>
      </w:pPr>
    </w:p>
    <w:p w:rsidRPr="00972049" w:rsidR="00972049" w:rsidP="00B4426F" w:rsidRDefault="00972049" w14:paraId="45C78A7C" w14:textId="77777777">
      <w:pPr>
        <w:spacing w:after="0" w:line="240" w:lineRule="auto"/>
        <w:jc w:val="center"/>
        <w:rPr>
          <w:rFonts w:cstheme="minorHAnsi"/>
          <w:b/>
          <w:bCs/>
          <w:sz w:val="28"/>
          <w:szCs w:val="28"/>
        </w:rPr>
      </w:pPr>
    </w:p>
    <w:p w:rsidRPr="00972049" w:rsidR="00BE3B3E" w:rsidP="009638CF" w:rsidRDefault="00BE3B3E" w14:paraId="2A9DC86F" w14:textId="77777777">
      <w:pPr>
        <w:jc w:val="both"/>
        <w:rPr>
          <w:rFonts w:cstheme="minorHAnsi"/>
          <w:b/>
          <w:bCs/>
          <w:sz w:val="28"/>
          <w:szCs w:val="28"/>
        </w:rPr>
      </w:pPr>
    </w:p>
    <w:p w:rsidRPr="00BE3B3E" w:rsidR="00BE3B3E" w:rsidP="009638CF" w:rsidRDefault="00761386" w14:paraId="1E928115" w14:textId="7B90033D">
      <w:pPr>
        <w:jc w:val="both"/>
      </w:pPr>
      <w:r w:rsidRPr="00BE3B3E">
        <w:rPr>
          <w:lang w:bidi="cy-GB"/>
        </w:rPr>
        <w:br w:type="page"/>
      </w:r>
    </w:p>
    <w:p w:rsidRPr="003E7FB8" w:rsidR="00495536" w:rsidP="0020274D" w:rsidRDefault="00EA7B14" w14:paraId="570F75F9" w14:textId="73902E37">
      <w:pPr>
        <w:pStyle w:val="ListParagraph"/>
        <w:numPr>
          <w:ilvl w:val="0"/>
          <w:numId w:val="24"/>
        </w:numPr>
        <w:spacing w:after="0" w:line="240" w:lineRule="auto"/>
        <w:rPr>
          <w:rFonts w:cstheme="minorHAnsi"/>
          <w:b/>
          <w:bCs/>
          <w:sz w:val="24"/>
          <w:szCs w:val="24"/>
          <w:u w:val="single"/>
        </w:rPr>
      </w:pPr>
      <w:r w:rsidRPr="003E7FB8">
        <w:rPr>
          <w:rFonts w:cstheme="minorHAnsi"/>
          <w:b/>
          <w:sz w:val="24"/>
          <w:szCs w:val="24"/>
          <w:u w:val="single"/>
          <w:lang w:bidi="cy-GB"/>
        </w:rPr>
        <w:t>Crynodeb</w:t>
      </w:r>
    </w:p>
    <w:p w:rsidRPr="001F23C3" w:rsidR="00EA7B14" w:rsidP="0061304C" w:rsidRDefault="00EA7B14" w14:paraId="09713B8E" w14:textId="77777777">
      <w:pPr>
        <w:spacing w:after="0" w:line="240" w:lineRule="auto"/>
        <w:rPr>
          <w:rFonts w:cstheme="minorHAnsi"/>
          <w:sz w:val="24"/>
          <w:szCs w:val="24"/>
        </w:rPr>
      </w:pPr>
    </w:p>
    <w:p w:rsidRPr="001F23C3" w:rsidR="003B35B8" w:rsidP="00AA4349" w:rsidRDefault="003B35B8" w14:paraId="1FB9265D" w14:textId="469EE551">
      <w:pPr>
        <w:jc w:val="both"/>
        <w:rPr>
          <w:rFonts w:eastAsiaTheme="minorEastAsia" w:cstheme="minorHAnsi"/>
          <w:color w:val="0B0C0C"/>
          <w:sz w:val="24"/>
          <w:szCs w:val="24"/>
        </w:rPr>
      </w:pPr>
      <w:r w:rsidRPr="001F23C3">
        <w:rPr>
          <w:rFonts w:eastAsiaTheme="minorEastAsia" w:cstheme="minorHAnsi"/>
          <w:color w:val="0B0C0C"/>
          <w:sz w:val="24"/>
          <w:szCs w:val="24"/>
          <w:lang w:bidi="cy-GB"/>
        </w:rPr>
        <w:t xml:space="preserve">Mae Hwb Gwyddorau Bywyd Cymru (LSHW) yn gweinyddu cronfa grant CPSIF mewn cydweithrediad ag Iechyd a Gofal Digidol Cymru (DHCW) ar ran Llywodraeth Cymru. </w:t>
      </w:r>
    </w:p>
    <w:p w:rsidRPr="001F23C3" w:rsidR="003B35B8" w:rsidP="2C736964" w:rsidRDefault="006E69A1" w14:paraId="1D017276" w14:textId="5FD92C26">
      <w:pPr>
        <w:jc w:val="both"/>
        <w:rPr>
          <w:rFonts w:eastAsiaTheme="minorEastAsia"/>
          <w:color w:val="0B0C0C"/>
          <w:sz w:val="24"/>
          <w:szCs w:val="24"/>
        </w:rPr>
      </w:pPr>
      <w:r w:rsidRPr="302E7846">
        <w:rPr>
          <w:rStyle w:val="ui-provider"/>
          <w:sz w:val="24"/>
          <w:szCs w:val="24"/>
          <w:lang w:bidi="cy-GB"/>
        </w:rPr>
        <w:t xml:space="preserve">Gall busnesau sydd wedi’u cofrestru yn y DU </w:t>
      </w:r>
      <w:r w:rsidRPr="47798E94" w:rsidR="00C62930">
        <w:rPr>
          <w:rStyle w:val="normaltextrun"/>
          <w:rFonts w:ascii="Calibri" w:hAnsi="Calibri" w:eastAsia="Calibri" w:cs="Calibri"/>
          <w:color w:val="000000" w:themeColor="text1"/>
          <w:sz w:val="24"/>
          <w:szCs w:val="24"/>
          <w:lang w:bidi="cy-GB"/>
        </w:rPr>
        <w:t xml:space="preserve">sydd â’r potensial i gyflenwi system rhagnodi sy’n barod ar gyfer gwasanaeth presgripsiwn electronig (EPS) yng Nghymru </w:t>
      </w:r>
      <w:r w:rsidRPr="302E7846">
        <w:rPr>
          <w:rStyle w:val="ui-provider"/>
          <w:sz w:val="24"/>
          <w:szCs w:val="24"/>
          <w:lang w:bidi="cy-GB"/>
        </w:rPr>
        <w:t>wneud cais am gyfanswm grant o hyd at £111,562.50 ar draws tair haen i alluogi trosglwyddo presgripsiynau’n electronig yng Nghymru. Mae cyllid ar gael i ddatblygu’r systemau sydd eu hangen i ddigideiddio fferylliaeth gymunedol yng Nghymru a chefnogi gweithgareddau i roi gwasanaeth presgripsiwn electronig (EPS) ar waith, a fydd yn arwain at brosesu presgripsiwn EPS byw yn llwyddiannus yng Nghymru drwy system cofnod meddyginiaeth claf (PMR) sicr (haen 1, hyd at £55,781). Gall ymgeiswyr ofyn am gymorth i ddatblygu a gweithredu newidiadau a fyddai’n lleihau’r gofynion ar gyfer defnyddio papur mewn fferyllfeydd yng Nghymru gan arwain at brawf o daith presgripsiwn di-bapur (haen 2, hyd at £27,891), a/neu ddatblygu dull o fewn cynllun PMR sy’n cynhyrchu hysbysiad gwthio i Ap GIG Cymru i hysbysu cleifion bod meddyginiaethau’n barod i’w casglu (gan gynnwys lleoliad fferyllfa ac oriau agor) (haen 3, hyd at £27,891).</w:t>
      </w:r>
    </w:p>
    <w:p w:rsidRPr="001F23C3" w:rsidR="003B35B8" w:rsidP="00AA4349" w:rsidRDefault="003B35B8" w14:paraId="5B90E6F1" w14:textId="77777777">
      <w:pPr>
        <w:spacing w:after="0"/>
        <w:jc w:val="both"/>
        <w:rPr>
          <w:rFonts w:eastAsia="Calibri" w:cstheme="minorHAnsi"/>
          <w:sz w:val="24"/>
          <w:szCs w:val="24"/>
        </w:rPr>
      </w:pPr>
      <w:r w:rsidRPr="001F23C3">
        <w:rPr>
          <w:rFonts w:eastAsiaTheme="minorEastAsia" w:cstheme="minorHAnsi"/>
          <w:color w:val="0B0C0C"/>
          <w:sz w:val="24"/>
          <w:szCs w:val="24"/>
          <w:lang w:bidi="cy-GB"/>
        </w:rPr>
        <w:t xml:space="preserve"> </w:t>
      </w:r>
    </w:p>
    <w:tbl>
      <w:tblPr>
        <w:tblStyle w:val="TableGrid1"/>
        <w:tblW w:w="9297" w:type="dxa"/>
        <w:tblLook w:val="04A0" w:firstRow="1" w:lastRow="0" w:firstColumn="1" w:lastColumn="0" w:noHBand="0" w:noVBand="1"/>
      </w:tblPr>
      <w:tblGrid>
        <w:gridCol w:w="736"/>
        <w:gridCol w:w="4498"/>
        <w:gridCol w:w="1418"/>
        <w:gridCol w:w="2645"/>
      </w:tblGrid>
      <w:tr w:rsidRPr="001F23C3" w:rsidR="003B35B8" w:rsidTr="001234D3" w14:paraId="1A188A43" w14:textId="77777777">
        <w:trPr>
          <w:trHeight w:val="274"/>
        </w:trPr>
        <w:tc>
          <w:tcPr>
            <w:tcW w:w="736" w:type="dxa"/>
            <w:noWrap/>
            <w:hideMark/>
          </w:tcPr>
          <w:p w:rsidRPr="001F23C3" w:rsidR="003B35B8" w:rsidP="00AA4349" w:rsidRDefault="003B35B8" w14:paraId="60F88FBA" w14:textId="77777777">
            <w:pPr>
              <w:jc w:val="both"/>
              <w:rPr>
                <w:rFonts w:eastAsia="Calibri" w:cstheme="minorHAnsi"/>
                <w:b/>
                <w:bCs/>
                <w:sz w:val="24"/>
                <w:szCs w:val="24"/>
              </w:rPr>
            </w:pPr>
            <w:r w:rsidRPr="001F23C3">
              <w:rPr>
                <w:rFonts w:eastAsia="Calibri" w:cstheme="minorHAnsi"/>
                <w:b/>
                <w:sz w:val="24"/>
                <w:szCs w:val="24"/>
                <w:lang w:bidi="cy-GB"/>
              </w:rPr>
              <w:t>Haen</w:t>
            </w:r>
          </w:p>
        </w:tc>
        <w:tc>
          <w:tcPr>
            <w:tcW w:w="4498" w:type="dxa"/>
            <w:noWrap/>
            <w:hideMark/>
          </w:tcPr>
          <w:p w:rsidRPr="001F23C3" w:rsidR="003B35B8" w:rsidP="00AA4349" w:rsidRDefault="003B35B8" w14:paraId="3AAECD27" w14:textId="77777777">
            <w:pPr>
              <w:jc w:val="both"/>
              <w:rPr>
                <w:rFonts w:eastAsia="Calibri" w:cstheme="minorHAnsi"/>
                <w:b/>
                <w:bCs/>
                <w:sz w:val="24"/>
                <w:szCs w:val="24"/>
              </w:rPr>
            </w:pPr>
            <w:r w:rsidRPr="001F23C3">
              <w:rPr>
                <w:rFonts w:eastAsia="Calibri" w:cstheme="minorHAnsi"/>
                <w:b/>
                <w:sz w:val="24"/>
                <w:szCs w:val="24"/>
                <w:lang w:bidi="cy-GB"/>
              </w:rPr>
              <w:t>Gofyniad</w:t>
            </w:r>
          </w:p>
        </w:tc>
        <w:tc>
          <w:tcPr>
            <w:tcW w:w="1418" w:type="dxa"/>
            <w:noWrap/>
            <w:hideMark/>
          </w:tcPr>
          <w:p w:rsidRPr="001F23C3" w:rsidR="003B35B8" w:rsidP="00AA4349" w:rsidRDefault="003B35B8" w14:paraId="5F01314D" w14:textId="77777777">
            <w:pPr>
              <w:jc w:val="both"/>
              <w:rPr>
                <w:rFonts w:eastAsia="Calibri" w:cstheme="minorHAnsi"/>
                <w:b/>
                <w:bCs/>
                <w:sz w:val="24"/>
                <w:szCs w:val="24"/>
              </w:rPr>
            </w:pPr>
            <w:r w:rsidRPr="001F23C3">
              <w:rPr>
                <w:rFonts w:eastAsia="Calibri" w:cstheme="minorHAnsi"/>
                <w:b/>
                <w:sz w:val="24"/>
                <w:szCs w:val="24"/>
                <w:lang w:bidi="cy-GB"/>
              </w:rPr>
              <w:t>Gorfodol</w:t>
            </w:r>
          </w:p>
        </w:tc>
        <w:tc>
          <w:tcPr>
            <w:tcW w:w="2645" w:type="dxa"/>
            <w:noWrap/>
            <w:hideMark/>
          </w:tcPr>
          <w:p w:rsidRPr="001F23C3" w:rsidR="003B35B8" w:rsidP="00AA4349" w:rsidRDefault="003B35B8" w14:paraId="4BCD3289" w14:textId="77777777">
            <w:pPr>
              <w:jc w:val="both"/>
              <w:rPr>
                <w:rFonts w:eastAsia="Calibri" w:cstheme="minorHAnsi"/>
                <w:b/>
                <w:bCs/>
                <w:sz w:val="24"/>
                <w:szCs w:val="24"/>
              </w:rPr>
            </w:pPr>
            <w:r w:rsidRPr="001F23C3">
              <w:rPr>
                <w:rFonts w:eastAsia="Calibri" w:cstheme="minorHAnsi"/>
                <w:b/>
                <w:sz w:val="24"/>
                <w:szCs w:val="24"/>
                <w:lang w:bidi="cy-GB"/>
              </w:rPr>
              <w:t>Uchafswm y dyfarniad fesul buddiolwr</w:t>
            </w:r>
          </w:p>
        </w:tc>
      </w:tr>
      <w:tr w:rsidRPr="001F23C3" w:rsidR="003B35B8" w:rsidTr="001234D3" w14:paraId="7573101C" w14:textId="77777777">
        <w:trPr>
          <w:trHeight w:val="274"/>
        </w:trPr>
        <w:tc>
          <w:tcPr>
            <w:tcW w:w="736" w:type="dxa"/>
            <w:noWrap/>
            <w:hideMark/>
          </w:tcPr>
          <w:p w:rsidRPr="001F23C3" w:rsidR="003B35B8" w:rsidP="00AA4349" w:rsidRDefault="003B35B8" w14:paraId="3A7CF3AC" w14:textId="77777777">
            <w:pPr>
              <w:jc w:val="both"/>
              <w:rPr>
                <w:rFonts w:eastAsia="Calibri" w:cstheme="minorHAnsi"/>
                <w:sz w:val="24"/>
                <w:szCs w:val="24"/>
              </w:rPr>
            </w:pPr>
            <w:r w:rsidRPr="001F23C3">
              <w:rPr>
                <w:rFonts w:eastAsia="Calibri" w:cstheme="minorHAnsi"/>
                <w:sz w:val="24"/>
                <w:szCs w:val="24"/>
                <w:lang w:bidi="cy-GB"/>
              </w:rPr>
              <w:t>1</w:t>
            </w:r>
          </w:p>
        </w:tc>
        <w:tc>
          <w:tcPr>
            <w:tcW w:w="4498" w:type="dxa"/>
            <w:noWrap/>
            <w:hideMark/>
          </w:tcPr>
          <w:p w:rsidRPr="001F23C3" w:rsidR="003B35B8" w:rsidP="00AA4349" w:rsidRDefault="003B35B8" w14:paraId="669CE453" w14:textId="77777777">
            <w:pPr>
              <w:jc w:val="both"/>
              <w:rPr>
                <w:rFonts w:eastAsia="Calibri" w:cstheme="minorHAnsi"/>
                <w:sz w:val="24"/>
                <w:szCs w:val="24"/>
              </w:rPr>
            </w:pPr>
            <w:r w:rsidRPr="001F23C3">
              <w:rPr>
                <w:rFonts w:eastAsia="Calibri" w:cstheme="minorHAnsi"/>
                <w:sz w:val="24"/>
                <w:szCs w:val="24"/>
                <w:lang w:bidi="cy-GB"/>
              </w:rPr>
              <w:t>Gweithredu gwasanaeth rhagnodi electronig</w:t>
            </w:r>
          </w:p>
        </w:tc>
        <w:tc>
          <w:tcPr>
            <w:tcW w:w="1418" w:type="dxa"/>
            <w:noWrap/>
            <w:hideMark/>
          </w:tcPr>
          <w:p w:rsidRPr="001F23C3" w:rsidR="003B35B8" w:rsidP="00AA4349" w:rsidRDefault="003B35B8" w14:paraId="2BF03200" w14:textId="77777777">
            <w:pPr>
              <w:jc w:val="both"/>
              <w:rPr>
                <w:rFonts w:eastAsia="Calibri" w:cstheme="minorHAnsi"/>
                <w:sz w:val="24"/>
                <w:szCs w:val="24"/>
              </w:rPr>
            </w:pPr>
            <w:r w:rsidRPr="001F23C3">
              <w:rPr>
                <w:rFonts w:eastAsia="Calibri" w:cstheme="minorHAnsi"/>
                <w:sz w:val="24"/>
                <w:szCs w:val="24"/>
                <w:lang w:bidi="cy-GB"/>
              </w:rPr>
              <w:t>Ydy</w:t>
            </w:r>
          </w:p>
        </w:tc>
        <w:tc>
          <w:tcPr>
            <w:tcW w:w="2645" w:type="dxa"/>
            <w:noWrap/>
            <w:hideMark/>
          </w:tcPr>
          <w:p w:rsidRPr="001F23C3" w:rsidR="003B35B8" w:rsidP="00AA4349" w:rsidRDefault="003B35B8" w14:paraId="38BAE86B" w14:textId="77777777">
            <w:pPr>
              <w:jc w:val="both"/>
              <w:rPr>
                <w:rFonts w:eastAsia="Calibri" w:cstheme="minorHAnsi"/>
                <w:sz w:val="24"/>
                <w:szCs w:val="24"/>
              </w:rPr>
            </w:pPr>
            <w:r w:rsidRPr="001F23C3">
              <w:rPr>
                <w:rFonts w:eastAsia="Calibri" w:cstheme="minorHAnsi"/>
                <w:sz w:val="24"/>
                <w:szCs w:val="24"/>
                <w:lang w:bidi="cy-GB"/>
              </w:rPr>
              <w:t>£55,781</w:t>
            </w:r>
          </w:p>
        </w:tc>
      </w:tr>
      <w:tr w:rsidRPr="001F23C3" w:rsidR="003B35B8" w:rsidTr="001234D3" w14:paraId="0789AFEB" w14:textId="77777777">
        <w:trPr>
          <w:trHeight w:val="274"/>
        </w:trPr>
        <w:tc>
          <w:tcPr>
            <w:tcW w:w="736" w:type="dxa"/>
            <w:noWrap/>
            <w:hideMark/>
          </w:tcPr>
          <w:p w:rsidRPr="001F23C3" w:rsidR="003B35B8" w:rsidP="00AA4349" w:rsidRDefault="003B35B8" w14:paraId="5A3DE7B3" w14:textId="77777777">
            <w:pPr>
              <w:jc w:val="both"/>
              <w:rPr>
                <w:rFonts w:eastAsia="Calibri" w:cstheme="minorHAnsi"/>
                <w:sz w:val="24"/>
                <w:szCs w:val="24"/>
              </w:rPr>
            </w:pPr>
            <w:r w:rsidRPr="001F23C3">
              <w:rPr>
                <w:rFonts w:eastAsia="Calibri" w:cstheme="minorHAnsi"/>
                <w:sz w:val="24"/>
                <w:szCs w:val="24"/>
                <w:lang w:bidi="cy-GB"/>
              </w:rPr>
              <w:t>2</w:t>
            </w:r>
          </w:p>
        </w:tc>
        <w:tc>
          <w:tcPr>
            <w:tcW w:w="4498" w:type="dxa"/>
            <w:noWrap/>
            <w:hideMark/>
          </w:tcPr>
          <w:p w:rsidRPr="001F23C3" w:rsidR="003B35B8" w:rsidP="00AA4349" w:rsidRDefault="003B35B8" w14:paraId="13EE9CAA" w14:textId="77777777">
            <w:pPr>
              <w:jc w:val="both"/>
              <w:rPr>
                <w:rFonts w:eastAsia="Calibri" w:cstheme="minorHAnsi"/>
                <w:sz w:val="24"/>
                <w:szCs w:val="24"/>
              </w:rPr>
            </w:pPr>
            <w:r w:rsidRPr="001F23C3">
              <w:rPr>
                <w:rFonts w:eastAsia="Calibri" w:cstheme="minorHAnsi"/>
                <w:sz w:val="24"/>
                <w:szCs w:val="24"/>
                <w:lang w:bidi="cy-GB"/>
              </w:rPr>
              <w:t>Taith presgripsiwn di-bapur</w:t>
            </w:r>
          </w:p>
        </w:tc>
        <w:tc>
          <w:tcPr>
            <w:tcW w:w="1418" w:type="dxa"/>
            <w:noWrap/>
            <w:hideMark/>
          </w:tcPr>
          <w:p w:rsidRPr="001F23C3" w:rsidR="003B35B8" w:rsidP="00AA4349" w:rsidRDefault="003B35B8" w14:paraId="43FCE90B" w14:textId="77777777">
            <w:pPr>
              <w:jc w:val="both"/>
              <w:rPr>
                <w:rFonts w:eastAsia="Calibri" w:cstheme="minorHAnsi"/>
                <w:sz w:val="24"/>
                <w:szCs w:val="24"/>
              </w:rPr>
            </w:pPr>
            <w:r w:rsidRPr="001F23C3">
              <w:rPr>
                <w:rFonts w:eastAsia="Calibri" w:cstheme="minorHAnsi"/>
                <w:sz w:val="24"/>
                <w:szCs w:val="24"/>
                <w:lang w:bidi="cy-GB"/>
              </w:rPr>
              <w:t>Nac ydy</w:t>
            </w:r>
          </w:p>
        </w:tc>
        <w:tc>
          <w:tcPr>
            <w:tcW w:w="2645" w:type="dxa"/>
            <w:noWrap/>
            <w:hideMark/>
          </w:tcPr>
          <w:p w:rsidRPr="001F23C3" w:rsidR="003B35B8" w:rsidP="00AA4349" w:rsidRDefault="003B35B8" w14:paraId="5885292E" w14:textId="7CA1FBE2">
            <w:pPr>
              <w:jc w:val="both"/>
              <w:rPr>
                <w:rFonts w:eastAsia="Calibri"/>
                <w:sz w:val="24"/>
                <w:szCs w:val="24"/>
              </w:rPr>
            </w:pPr>
            <w:r w:rsidRPr="47798E94">
              <w:rPr>
                <w:rFonts w:eastAsia="Calibri"/>
                <w:sz w:val="24"/>
                <w:szCs w:val="24"/>
                <w:lang w:bidi="cy-GB"/>
              </w:rPr>
              <w:t>£27,891</w:t>
            </w:r>
          </w:p>
        </w:tc>
      </w:tr>
      <w:tr w:rsidRPr="001F23C3" w:rsidR="003B35B8" w:rsidTr="001234D3" w14:paraId="0CA30A1B" w14:textId="77777777">
        <w:trPr>
          <w:trHeight w:val="274"/>
        </w:trPr>
        <w:tc>
          <w:tcPr>
            <w:tcW w:w="736" w:type="dxa"/>
            <w:noWrap/>
            <w:hideMark/>
          </w:tcPr>
          <w:p w:rsidRPr="001F23C3" w:rsidR="003B35B8" w:rsidP="00AA4349" w:rsidRDefault="003B35B8" w14:paraId="482E748E" w14:textId="77777777">
            <w:pPr>
              <w:jc w:val="both"/>
              <w:rPr>
                <w:rFonts w:eastAsia="Calibri" w:cstheme="minorHAnsi"/>
                <w:sz w:val="24"/>
                <w:szCs w:val="24"/>
              </w:rPr>
            </w:pPr>
            <w:r w:rsidRPr="001F23C3">
              <w:rPr>
                <w:rFonts w:eastAsia="Calibri" w:cstheme="minorHAnsi"/>
                <w:sz w:val="24"/>
                <w:szCs w:val="24"/>
                <w:lang w:bidi="cy-GB"/>
              </w:rPr>
              <w:t>3</w:t>
            </w:r>
          </w:p>
        </w:tc>
        <w:tc>
          <w:tcPr>
            <w:tcW w:w="4498" w:type="dxa"/>
            <w:noWrap/>
            <w:hideMark/>
          </w:tcPr>
          <w:p w:rsidRPr="001F23C3" w:rsidR="003B35B8" w:rsidP="00AA4349" w:rsidRDefault="003B35B8" w14:paraId="393A4F8B" w14:textId="77777777">
            <w:pPr>
              <w:jc w:val="both"/>
              <w:rPr>
                <w:rFonts w:eastAsia="Calibri" w:cstheme="minorHAnsi"/>
                <w:sz w:val="24"/>
                <w:szCs w:val="24"/>
              </w:rPr>
            </w:pPr>
            <w:r w:rsidRPr="001F23C3">
              <w:rPr>
                <w:rFonts w:eastAsia="Calibri" w:cstheme="minorHAnsi"/>
                <w:sz w:val="24"/>
                <w:szCs w:val="24"/>
                <w:lang w:bidi="cy-GB"/>
              </w:rPr>
              <w:t>Hysbysiad gwthio i Ap GIG Cymru</w:t>
            </w:r>
          </w:p>
        </w:tc>
        <w:tc>
          <w:tcPr>
            <w:tcW w:w="1418" w:type="dxa"/>
            <w:noWrap/>
            <w:hideMark/>
          </w:tcPr>
          <w:p w:rsidRPr="001F23C3" w:rsidR="003B35B8" w:rsidP="00AA4349" w:rsidRDefault="003B35B8" w14:paraId="0D0A46D0" w14:textId="77777777">
            <w:pPr>
              <w:jc w:val="both"/>
              <w:rPr>
                <w:rFonts w:eastAsia="Calibri" w:cstheme="minorHAnsi"/>
                <w:sz w:val="24"/>
                <w:szCs w:val="24"/>
              </w:rPr>
            </w:pPr>
            <w:r w:rsidRPr="001F23C3">
              <w:rPr>
                <w:rFonts w:eastAsia="Calibri" w:cstheme="minorHAnsi"/>
                <w:sz w:val="24"/>
                <w:szCs w:val="24"/>
                <w:lang w:bidi="cy-GB"/>
              </w:rPr>
              <w:t>Nac ydy</w:t>
            </w:r>
          </w:p>
        </w:tc>
        <w:tc>
          <w:tcPr>
            <w:tcW w:w="2645" w:type="dxa"/>
            <w:noWrap/>
            <w:hideMark/>
          </w:tcPr>
          <w:p w:rsidRPr="001F23C3" w:rsidR="003B35B8" w:rsidP="00AA4349" w:rsidRDefault="003B35B8" w14:paraId="5E4B5FB2" w14:textId="77777777">
            <w:pPr>
              <w:jc w:val="both"/>
              <w:rPr>
                <w:rFonts w:eastAsia="Calibri" w:cstheme="minorHAnsi"/>
                <w:sz w:val="24"/>
                <w:szCs w:val="24"/>
              </w:rPr>
            </w:pPr>
            <w:r w:rsidRPr="001F23C3">
              <w:rPr>
                <w:rFonts w:eastAsia="Calibri" w:cstheme="minorHAnsi"/>
                <w:sz w:val="24"/>
                <w:szCs w:val="24"/>
                <w:lang w:bidi="cy-GB"/>
              </w:rPr>
              <w:t>£27,891</w:t>
            </w:r>
          </w:p>
        </w:tc>
      </w:tr>
    </w:tbl>
    <w:p w:rsidRPr="001234D3" w:rsidR="003B35B8" w:rsidP="00AA4349" w:rsidRDefault="001234D3" w14:paraId="65C76A80" w14:textId="478EC9C6">
      <w:pPr>
        <w:jc w:val="both"/>
        <w:rPr>
          <w:rFonts w:eastAsiaTheme="minorEastAsia" w:cstheme="minorHAnsi"/>
          <w:color w:val="0B0C0C"/>
          <w:sz w:val="24"/>
          <w:szCs w:val="24"/>
        </w:rPr>
      </w:pPr>
      <w:r w:rsidRPr="001234D3">
        <w:rPr>
          <w:rFonts w:eastAsiaTheme="minorEastAsia" w:cstheme="minorHAnsi"/>
          <w:color w:val="0B0C0C"/>
          <w:sz w:val="24"/>
          <w:szCs w:val="24"/>
        </w:rPr>
        <w:t>*Sylwer mai’r uchafswm sydd ar gael fesul buddiolwr ar gyfer pob un o’r tair haen yw £111,562.50.</w:t>
      </w:r>
    </w:p>
    <w:p w:rsidRPr="001F23C3" w:rsidR="003B35B8" w:rsidP="00AA4349" w:rsidRDefault="007B7419" w14:paraId="2E4D8F49" w14:textId="5F115DCE">
      <w:pPr>
        <w:jc w:val="both"/>
        <w:rPr>
          <w:rFonts w:eastAsiaTheme="minorEastAsia"/>
          <w:color w:val="0B0C0C"/>
          <w:sz w:val="24"/>
          <w:szCs w:val="24"/>
        </w:rPr>
      </w:pPr>
      <w:r w:rsidRPr="5C363DFC">
        <w:rPr>
          <w:rFonts w:eastAsiaTheme="minorEastAsia"/>
          <w:color w:val="0B0C0C"/>
          <w:sz w:val="24"/>
          <w:szCs w:val="24"/>
          <w:lang w:bidi="cy-GB"/>
        </w:rPr>
        <w:t xml:space="preserve">Dylid cyfeirio unrhyw ymholiadau at </w:t>
      </w:r>
      <w:hyperlink r:id="rId13">
        <w:r w:rsidRPr="47798E94" w:rsidR="08F23584">
          <w:rPr>
            <w:rFonts w:eastAsiaTheme="minorEastAsia"/>
            <w:sz w:val="24"/>
            <w:szCs w:val="24"/>
            <w:lang w:bidi="cy-GB"/>
          </w:rPr>
          <w:t>fundingsupport@lshubwales.com</w:t>
        </w:r>
      </w:hyperlink>
      <w:r w:rsidRPr="5C363DFC" w:rsidR="0094572A">
        <w:rPr>
          <w:rFonts w:eastAsiaTheme="minorEastAsia"/>
          <w:sz w:val="24"/>
          <w:szCs w:val="24"/>
          <w:lang w:bidi="cy-GB"/>
        </w:rPr>
        <w:t>.</w:t>
      </w:r>
    </w:p>
    <w:p w:rsidRPr="001F23C3" w:rsidR="00A50C4F" w:rsidP="00AA4349" w:rsidRDefault="00A50C4F" w14:paraId="18C861F6" w14:textId="0F541295">
      <w:pPr>
        <w:jc w:val="both"/>
        <w:rPr>
          <w:rFonts w:eastAsiaTheme="minorEastAsia" w:cstheme="minorHAnsi"/>
          <w:color w:val="0B0C0C"/>
          <w:sz w:val="24"/>
          <w:szCs w:val="24"/>
        </w:rPr>
      </w:pPr>
      <w:r w:rsidRPr="001F23C3">
        <w:rPr>
          <w:rFonts w:eastAsiaTheme="minorEastAsia" w:cstheme="minorHAnsi"/>
          <w:color w:val="0B0C0C"/>
          <w:sz w:val="24"/>
          <w:szCs w:val="24"/>
          <w:lang w:bidi="cy-GB"/>
        </w:rPr>
        <w:t xml:space="preserve">Mae cyllid grant ar gael hyd at 100% o gostau prosiect cymwys (mae uchafswm y cyllid sydd ar gael fesul haen yn y tabl uchod). Bwriad y grant yw bod yn gymhelliant i gwmnïau ddatblygu eu systemau i'w galluogi i gyflwyno EPS yng Nghymru. Bydd angen ariannu costau ychwanegol drwy ffynonellau eraill. Nid yw nifer y ceisiadau fesul cwmni wedi'u cyfyngu, ond ni fydd ymgeiswyr llwyddiannus yn gallu gwneud ceisiadau lluosog am haenau ariannu y dyfarnwyd cyllid iddynt yn flaenorol. Dylech wneud cais yn y lle cyntaf am gynifer o haenau â phosibl. Fodd bynnag, os mai dim ond am haen 1 y gallwch wneud cais i ddechrau, byddwch yn gallu cyflwyno cais ar gyfer haen(au) 2 a/neu 3, yn dibynnu ar eich llwyddiant wrth wneud cais am haen 1. </w:t>
      </w:r>
    </w:p>
    <w:p w:rsidRPr="001F23C3" w:rsidR="00934A2A" w:rsidP="00AA4349" w:rsidRDefault="00934A2A" w14:paraId="40B77439" w14:textId="268D42D8">
      <w:pPr>
        <w:jc w:val="both"/>
        <w:rPr>
          <w:rFonts w:eastAsiaTheme="minorEastAsia" w:cstheme="minorHAnsi"/>
          <w:color w:val="0B0C0C"/>
          <w:sz w:val="24"/>
          <w:szCs w:val="24"/>
        </w:rPr>
      </w:pPr>
      <w:r w:rsidRPr="001F23C3">
        <w:rPr>
          <w:rFonts w:eastAsiaTheme="minorEastAsia" w:cstheme="minorHAnsi"/>
          <w:color w:val="0B0C0C"/>
          <w:sz w:val="24"/>
          <w:szCs w:val="24"/>
          <w:lang w:bidi="cy-GB"/>
        </w:rPr>
        <w:t xml:space="preserve">Cynghorir ymgeiswyr yn gryf i gyfeirio at y ddogfen ganllaw hon wrth ddatblygu eu ceisiadau ac i roi sylw arbennig i gwmpas a meini prawf cymhwysedd y rhaglen. </w:t>
      </w:r>
    </w:p>
    <w:p w:rsidR="00C86CAA" w:rsidP="00C86CAA" w:rsidRDefault="00C86CAA" w14:paraId="070CEA9D" w14:textId="77777777">
      <w:pPr>
        <w:pStyle w:val="paragraph"/>
        <w:spacing w:before="0" w:beforeAutospacing="0" w:after="0" w:afterAutospacing="0"/>
        <w:jc w:val="both"/>
        <w:textAlignment w:val="baseline"/>
        <w:rPr>
          <w:rFonts w:ascii="Segoe UI" w:hAnsi="Segoe UI" w:cs="Segoe UI"/>
          <w:sz w:val="18"/>
          <w:szCs w:val="18"/>
        </w:rPr>
      </w:pPr>
      <w:r w:rsidRPr="00DB561F">
        <w:rPr>
          <w:rStyle w:val="normaltextrun"/>
          <w:rFonts w:ascii="Calibri" w:hAnsi="Calibri" w:eastAsia="Calibri" w:cs="Calibri"/>
          <w:lang w:bidi="cy-GB"/>
        </w:rPr>
        <w:t>Gellir cyflwyno ceisiadau yn Gymraeg. Ni fydd unrhyw gais a gyflwynir yn Gymraeg yn cael ei drin yn llai ffafriol na chais a gyflwynir yn Saesneg.</w:t>
      </w:r>
      <w:r>
        <w:rPr>
          <w:rStyle w:val="normaltextrun"/>
          <w:rFonts w:ascii="Calibri" w:hAnsi="Calibri" w:eastAsia="Calibri" w:cs="Calibri"/>
          <w:lang w:bidi="cy-GB"/>
        </w:rPr>
        <w:t> </w:t>
      </w:r>
    </w:p>
    <w:p w:rsidR="00AE0DEC" w:rsidP="003E7FB8" w:rsidRDefault="00AE0DEC" w14:paraId="0EA2178C" w14:textId="4AAA3452">
      <w:pPr>
        <w:tabs>
          <w:tab w:val="left" w:pos="960"/>
        </w:tabs>
        <w:rPr>
          <w:rStyle w:val="normaltextrun"/>
          <w:rFonts w:ascii="Calibri" w:hAnsi="Calibri" w:eastAsia="Times New Roman" w:cs="Calibri"/>
          <w:b/>
          <w:bCs/>
          <w:sz w:val="24"/>
          <w:szCs w:val="24"/>
          <w:u w:val="single"/>
          <w:lang w:eastAsia="en-GB"/>
        </w:rPr>
      </w:pPr>
    </w:p>
    <w:p w:rsidRPr="001F23C3" w:rsidR="00972136" w:rsidP="0020274D" w:rsidRDefault="00972136" w14:paraId="1918C173" w14:textId="4553980A">
      <w:pPr>
        <w:pStyle w:val="paragraph"/>
        <w:numPr>
          <w:ilvl w:val="0"/>
          <w:numId w:val="24"/>
        </w:numPr>
        <w:spacing w:before="0" w:beforeAutospacing="0" w:after="0" w:afterAutospacing="0"/>
        <w:textAlignment w:val="baseline"/>
        <w:rPr>
          <w:rStyle w:val="eop"/>
          <w:rFonts w:ascii="Calibri" w:hAnsi="Calibri" w:cs="Calibri"/>
        </w:rPr>
      </w:pPr>
      <w:r w:rsidRPr="001F23C3">
        <w:rPr>
          <w:rStyle w:val="normaltextrun"/>
          <w:rFonts w:ascii="Calibri" w:hAnsi="Calibri" w:eastAsia="Calibri" w:cs="Calibri"/>
          <w:b/>
          <w:u w:val="single"/>
          <w:lang w:bidi="cy-GB"/>
        </w:rPr>
        <w:t>Cyflwyniad</w:t>
      </w:r>
      <w:r w:rsidRPr="001F23C3">
        <w:rPr>
          <w:rStyle w:val="eop"/>
          <w:rFonts w:ascii="Calibri" w:hAnsi="Calibri" w:eastAsia="Calibri" w:cs="Calibri"/>
          <w:lang w:bidi="cy-GB"/>
        </w:rPr>
        <w:t> </w:t>
      </w:r>
    </w:p>
    <w:p w:rsidRPr="001F23C3" w:rsidR="00AE0DEC" w:rsidP="00972136" w:rsidRDefault="00AE0DEC" w14:paraId="4923A5FF" w14:textId="77777777">
      <w:pPr>
        <w:pStyle w:val="paragraph"/>
        <w:spacing w:before="0" w:beforeAutospacing="0" w:after="0" w:afterAutospacing="0"/>
        <w:textAlignment w:val="baseline"/>
        <w:rPr>
          <w:rFonts w:ascii="Segoe UI" w:hAnsi="Segoe UI" w:cs="Segoe UI"/>
        </w:rPr>
      </w:pPr>
    </w:p>
    <w:p w:rsidRPr="001F23C3" w:rsidR="00972136" w:rsidP="00972136" w:rsidRDefault="00972136" w14:paraId="65C21CA9" w14:textId="64FEC16C">
      <w:pPr>
        <w:pStyle w:val="paragraph"/>
        <w:spacing w:before="0" w:beforeAutospacing="0" w:after="0" w:afterAutospacing="0"/>
        <w:jc w:val="both"/>
        <w:textAlignment w:val="baseline"/>
        <w:rPr>
          <w:rStyle w:val="eop"/>
          <w:rFonts w:ascii="Calibri" w:hAnsi="Calibri" w:cs="Calibri"/>
        </w:rPr>
      </w:pPr>
      <w:r w:rsidRPr="001F23C3">
        <w:rPr>
          <w:rStyle w:val="normaltextrun"/>
          <w:rFonts w:ascii="Calibri" w:hAnsi="Calibri" w:eastAsia="Calibri" w:cs="Calibri"/>
          <w:lang w:bidi="cy-GB"/>
        </w:rPr>
        <w:t xml:space="preserve">Yn ystod mis Medi 2021, nododd y Gweinidog dros Iechyd a Gwasanaethau Cymdeithasol uchelgais am gynllun meddyginiaethau cynhwysfawr i Gymru a gofynnodd i DHCW sefydlu’r Portffolio Trawsnewid Gweinyddu Meddyginiaethau’n Ddigidol (DMTP). Bydd y DMTP yn “trawsnewid presgripsiynu yng Nghymru, wedi’i gefnogi gan blatfform digidol” ac yn cydlynu pedwar maes gwaith cydgysylltiedig: </w:t>
      </w:r>
      <w:r w:rsidRPr="001F23C3">
        <w:rPr>
          <w:rStyle w:val="normaltextrun"/>
          <w:rFonts w:ascii="Calibri" w:hAnsi="Calibri" w:eastAsia="Calibri" w:cs="Calibri"/>
          <w:b/>
          <w:lang w:bidi="cy-GB"/>
        </w:rPr>
        <w:t>Gwasanaeth presgripsiwn electronig gofal sylfaenol (EPS)</w:t>
      </w:r>
      <w:r w:rsidRPr="001F23C3">
        <w:rPr>
          <w:rStyle w:val="normaltextrun"/>
          <w:rFonts w:ascii="Calibri" w:hAnsi="Calibri" w:eastAsia="Calibri" w:cs="Calibri"/>
          <w:lang w:bidi="cy-GB"/>
        </w:rPr>
        <w:t xml:space="preserve">, rhagnodi a gweinyddu meddyginiaethau gofal eilaidd yn electronig, </w:t>
      </w:r>
      <w:r w:rsidRPr="001F23C3">
        <w:rPr>
          <w:rStyle w:val="normaltextrun"/>
          <w:rFonts w:ascii="Calibri" w:hAnsi="Calibri" w:eastAsia="Calibri" w:cs="Calibri"/>
          <w:b/>
          <w:lang w:bidi="cy-GB"/>
        </w:rPr>
        <w:t xml:space="preserve">mynediad i gleifion (trwy ap GIG Cymru) </w:t>
      </w:r>
      <w:r w:rsidRPr="001F23C3">
        <w:rPr>
          <w:rStyle w:val="normaltextrun"/>
          <w:rFonts w:ascii="Calibri" w:hAnsi="Calibri" w:eastAsia="Calibri" w:cs="Calibri"/>
          <w:lang w:bidi="cy-GB"/>
        </w:rPr>
        <w:t>a chofnod meddyginiaethau a rennir. Bydd y rhaglen yn sicrhau bod dinasyddion yn cael gwasanaethau sy'n sicrhau'r canlyniadau gorau ac sydd wedi'u cynllunio o amgylch eu gofynion. Bydd yn sicrhau manteision ychwanegol gan gynnwys arbedion cost i'r GIG, a lleihau ôl troed carbon rhagnodi. </w:t>
      </w:r>
    </w:p>
    <w:p w:rsidRPr="001F23C3" w:rsidR="006D0F8F" w:rsidP="00972136" w:rsidRDefault="006D0F8F" w14:paraId="140A832B" w14:textId="77777777">
      <w:pPr>
        <w:pStyle w:val="paragraph"/>
        <w:spacing w:before="0" w:beforeAutospacing="0" w:after="0" w:afterAutospacing="0"/>
        <w:jc w:val="both"/>
        <w:textAlignment w:val="baseline"/>
        <w:rPr>
          <w:rFonts w:ascii="Segoe UI" w:hAnsi="Segoe UI" w:cs="Segoe UI"/>
        </w:rPr>
      </w:pPr>
    </w:p>
    <w:p w:rsidR="00972136" w:rsidP="2C736964" w:rsidRDefault="00972136" w14:paraId="62D26EF6" w14:textId="30A20061">
      <w:pPr>
        <w:pStyle w:val="paragraph"/>
        <w:spacing w:before="0" w:beforeAutospacing="0" w:after="0" w:afterAutospacing="0"/>
        <w:jc w:val="both"/>
        <w:textAlignment w:val="baseline"/>
        <w:rPr>
          <w:rStyle w:val="normaltextrun"/>
          <w:rFonts w:ascii="Calibri" w:hAnsi="Calibri" w:cs="Calibri"/>
        </w:rPr>
      </w:pPr>
      <w:r w:rsidRPr="2C736964">
        <w:rPr>
          <w:rStyle w:val="normaltextrun"/>
          <w:rFonts w:ascii="Calibri" w:hAnsi="Calibri" w:eastAsia="Calibri" w:cs="Calibri"/>
          <w:lang w:bidi="cy-GB"/>
        </w:rPr>
        <w:t xml:space="preserve">Er mwyn cefnogi datblygiad a chyflwyniad system EPS mewn gofal sylfaenol, rhaid datblygu systemau fferylliaeth gymunedol i gefnogi gweithrediad EPS sydd eisoes yn cael ei ddefnyddio yn Lloegr. Bydd angen cyllid ar fferyllfeydd cymunedol ar gyfer newid busnes yn ogystal â hyfforddiant staff i gefnogi mabwysiadu systemau newydd a fydd yn cael eu darparu drwy godiad untro i'r Tariff Cyffuriau. Bydd angen i gyflenwyr systemau fferylliaeth gymunedol ddiweddaru eu systemau i gefnogi’r EPS, ac i gyflawni’r nodau perthnasol eraill a’r buddion a ragwelir o’r DMTP o gynhyrchu taith presgripsiwn di-bapur a galluogi mynediad cleifion drwy ap GIG Cymru.  Er mwyn cymell cyflenwyr systemau fferylliaeth gymunedol i gyflawni'r newidiadau angenrheidiol, mae DHCW yn gweithio gydag LSHW i ddarparu cronfa grant CPSIF. Bydd cyllid ar gael fesul cyflenwr, yn hytrach na fesul fferyllfa. Cynlluniwyd y broses ymgeisio i sicrhau ein bod yn casglu digon o wybodaeth gan ymgeiswyr i sicrhau gwerth am arian cyhoeddus, ond hefyd i sicrhau bod y broses yn gymesur â swm y cyllid sydd ar gael. </w:t>
      </w:r>
    </w:p>
    <w:p w:rsidR="00EE7930" w:rsidP="00972136" w:rsidRDefault="00EE7930" w14:paraId="0D24A96B" w14:textId="045C2988">
      <w:pPr>
        <w:pStyle w:val="paragraph"/>
        <w:spacing w:before="0" w:beforeAutospacing="0" w:after="0" w:afterAutospacing="0"/>
        <w:jc w:val="both"/>
        <w:textAlignment w:val="baseline"/>
        <w:rPr>
          <w:rStyle w:val="normaltextrun"/>
          <w:rFonts w:ascii="Calibri" w:hAnsi="Calibri" w:cs="Calibri"/>
        </w:rPr>
      </w:pPr>
    </w:p>
    <w:p w:rsidR="003E7FB8" w:rsidP="00972136" w:rsidRDefault="003E7FB8" w14:paraId="5EB1EF9E" w14:textId="77777777">
      <w:pPr>
        <w:pStyle w:val="paragraph"/>
        <w:spacing w:before="0" w:beforeAutospacing="0" w:after="0" w:afterAutospacing="0"/>
        <w:jc w:val="both"/>
        <w:textAlignment w:val="baseline"/>
        <w:rPr>
          <w:rStyle w:val="normaltextrun"/>
          <w:rFonts w:ascii="Calibri" w:hAnsi="Calibri" w:cs="Calibri"/>
        </w:rPr>
      </w:pPr>
    </w:p>
    <w:p w:rsidRPr="003E7FB8" w:rsidR="00EE7930" w:rsidP="00EE7930" w:rsidRDefault="00EE7930" w14:paraId="0B207243" w14:textId="33D013B6">
      <w:pPr>
        <w:pStyle w:val="paragraph"/>
        <w:numPr>
          <w:ilvl w:val="0"/>
          <w:numId w:val="24"/>
        </w:numPr>
        <w:spacing w:before="0" w:beforeAutospacing="0" w:after="0" w:afterAutospacing="0"/>
        <w:jc w:val="both"/>
        <w:textAlignment w:val="baseline"/>
        <w:rPr>
          <w:rStyle w:val="normaltextrun"/>
          <w:rFonts w:ascii="Segoe UI" w:hAnsi="Segoe UI" w:cs="Segoe UI"/>
          <w:b/>
          <w:bCs/>
          <w:u w:val="single"/>
        </w:rPr>
      </w:pPr>
      <w:r w:rsidRPr="003E7FB8">
        <w:rPr>
          <w:rStyle w:val="normaltextrun"/>
          <w:rFonts w:ascii="Calibri" w:hAnsi="Calibri" w:eastAsia="Calibri" w:cs="Calibri"/>
          <w:b/>
          <w:u w:val="single"/>
          <w:lang w:bidi="cy-GB"/>
        </w:rPr>
        <w:t>Cwmpas</w:t>
      </w:r>
    </w:p>
    <w:p w:rsidRPr="00EE7930" w:rsidR="00EE7930" w:rsidP="00EE7930" w:rsidRDefault="00EE7930" w14:paraId="50910682" w14:textId="77777777">
      <w:pPr>
        <w:pStyle w:val="paragraph"/>
        <w:spacing w:before="0" w:beforeAutospacing="0" w:after="0" w:afterAutospacing="0"/>
        <w:ind w:left="720"/>
        <w:jc w:val="both"/>
        <w:textAlignment w:val="baseline"/>
        <w:rPr>
          <w:rFonts w:ascii="Segoe UI" w:hAnsi="Segoe UI" w:cs="Segoe UI"/>
        </w:rPr>
      </w:pPr>
    </w:p>
    <w:p w:rsidR="00EE7930" w:rsidP="00EE7930" w:rsidRDefault="00EE7930" w14:paraId="76CC239E" w14:textId="57A4EB05">
      <w:pPr>
        <w:pStyle w:val="paragraph"/>
        <w:spacing w:before="0" w:beforeAutospacing="0" w:after="0" w:afterAutospacing="0"/>
        <w:textAlignment w:val="baseline"/>
        <w:rPr>
          <w:rStyle w:val="eop"/>
          <w:rFonts w:ascii="Calibri" w:hAnsi="Calibri" w:cs="Calibri"/>
        </w:rPr>
      </w:pPr>
      <w:r w:rsidRPr="001F23C3">
        <w:rPr>
          <w:rStyle w:val="normaltextrun"/>
          <w:rFonts w:ascii="Calibri" w:hAnsi="Calibri" w:eastAsia="Calibri" w:cs="Calibri"/>
          <w:lang w:bidi="cy-GB"/>
        </w:rPr>
        <w:t>Rhaid i brosiectau anelu at wneud y canlynol: </w:t>
      </w:r>
    </w:p>
    <w:p w:rsidRPr="001F23C3" w:rsidR="00F41520" w:rsidP="00EE7930" w:rsidRDefault="00F41520" w14:paraId="6CD91114" w14:textId="77777777">
      <w:pPr>
        <w:pStyle w:val="paragraph"/>
        <w:spacing w:before="0" w:beforeAutospacing="0" w:after="0" w:afterAutospacing="0"/>
        <w:textAlignment w:val="baseline"/>
        <w:rPr>
          <w:rFonts w:ascii="Calibri" w:hAnsi="Calibri" w:cs="Calibri"/>
        </w:rPr>
      </w:pPr>
    </w:p>
    <w:p w:rsidRPr="001F23C3" w:rsidR="00EE7930" w:rsidP="00DB59E8" w:rsidRDefault="00EE7930" w14:paraId="107F55D8" w14:textId="429BE7B6">
      <w:pPr>
        <w:pStyle w:val="paragraph"/>
        <w:numPr>
          <w:ilvl w:val="0"/>
          <w:numId w:val="17"/>
        </w:numPr>
        <w:spacing w:before="0" w:beforeAutospacing="0" w:after="0" w:afterAutospacing="0"/>
        <w:ind w:left="709" w:hanging="283"/>
        <w:textAlignment w:val="baseline"/>
        <w:rPr>
          <w:rFonts w:ascii="Calibri" w:hAnsi="Calibri" w:cs="Calibri"/>
        </w:rPr>
      </w:pPr>
      <w:r w:rsidRPr="001F23C3">
        <w:rPr>
          <w:rStyle w:val="normaltextrun"/>
          <w:rFonts w:ascii="Calibri" w:hAnsi="Calibri" w:eastAsia="Calibri" w:cs="Calibri"/>
          <w:lang w:bidi="cy-GB"/>
        </w:rPr>
        <w:t>Datblygu a gweithredu'r newidiadau angenrheidiol i systemau fferylliaeth gymunedol i alluogi EPS mewn fferyllfa yng Nghymru trwy Gofnod Meddyginiaeth Claf (PMR) sicr;  </w:t>
      </w:r>
    </w:p>
    <w:p w:rsidR="00EE7930" w:rsidP="00DB59E8" w:rsidRDefault="00EE7930" w14:paraId="0DFA68E6" w14:textId="77777777">
      <w:pPr>
        <w:pStyle w:val="paragraph"/>
        <w:numPr>
          <w:ilvl w:val="0"/>
          <w:numId w:val="17"/>
        </w:numPr>
        <w:spacing w:before="0" w:beforeAutospacing="0" w:after="0" w:afterAutospacing="0"/>
        <w:ind w:left="709" w:hanging="283"/>
        <w:textAlignment w:val="baseline"/>
        <w:rPr>
          <w:rStyle w:val="normaltextrun"/>
          <w:rFonts w:ascii="Calibri" w:hAnsi="Calibri" w:cs="Calibri"/>
        </w:rPr>
      </w:pPr>
      <w:r w:rsidRPr="001F23C3">
        <w:rPr>
          <w:rStyle w:val="normaltextrun"/>
          <w:rFonts w:ascii="Calibri" w:hAnsi="Calibri" w:eastAsia="Calibri" w:cs="Calibri"/>
          <w:lang w:bidi="cy-GB"/>
        </w:rPr>
        <w:t>Yn ddewisol, datblygu a gweithredu newidiadau sydd eu hangen i systemau fferylliaeth gymunedol a fydd yn arwain at daith presgripsiwn di-bapur a/neu hysbysiad gwthio i Ap GIG Cymru mewn lleoliad fferylliaeth yng Nghymru. </w:t>
      </w:r>
    </w:p>
    <w:p w:rsidRPr="001F23C3" w:rsidR="00EE7930" w:rsidP="00EE7930" w:rsidRDefault="00EE7930" w14:paraId="000CF340" w14:textId="66B37773">
      <w:pPr>
        <w:pStyle w:val="paragraph"/>
        <w:spacing w:before="0" w:beforeAutospacing="0" w:after="0" w:afterAutospacing="0"/>
        <w:ind w:left="1080"/>
        <w:textAlignment w:val="baseline"/>
        <w:rPr>
          <w:rFonts w:ascii="Calibri" w:hAnsi="Calibri" w:cs="Calibri"/>
        </w:rPr>
      </w:pPr>
      <w:r w:rsidRPr="001F23C3">
        <w:rPr>
          <w:rStyle w:val="eop"/>
          <w:rFonts w:ascii="Calibri" w:hAnsi="Calibri" w:eastAsia="Calibri" w:cs="Calibri"/>
          <w:lang w:bidi="cy-GB"/>
        </w:rPr>
        <w:t> </w:t>
      </w:r>
    </w:p>
    <w:p w:rsidR="00EE7930" w:rsidP="3FBFB028" w:rsidRDefault="00EE7930" w14:paraId="0BDC7F12" w14:textId="47E20F16">
      <w:pPr>
        <w:pStyle w:val="paragraph"/>
        <w:spacing w:before="0" w:beforeAutospacing="0" w:after="0" w:afterAutospacing="0"/>
        <w:jc w:val="both"/>
        <w:textAlignment w:val="baseline"/>
        <w:rPr>
          <w:rStyle w:val="eop"/>
          <w:rFonts w:ascii="Calibri" w:hAnsi="Calibri" w:cs="Calibri"/>
        </w:rPr>
      </w:pPr>
      <w:r w:rsidRPr="3FBFB028">
        <w:rPr>
          <w:rStyle w:val="normaltextrun"/>
          <w:rFonts w:ascii="Calibri" w:hAnsi="Calibri" w:eastAsia="Calibri" w:cs="Calibri"/>
          <w:lang w:bidi="cy-GB"/>
        </w:rPr>
        <w:t>Dim ond gweithgareddau sy'n gysylltiedig â'r nodau hyn sydd o fewn cwmpas y gronfa. Bydd y gweithgareddau hyn yn cael eu rhannu'n dair haen (gweler isod). Bydd cyllid ar gael yn ystod blwyddyn ariannol 2023/24 a blwyddyn ariannol 2024/25, yn dechrau 01 Ebrill 2023 ac yn dod i ben ar 31 Mawrth 2025, a bydd yr holl weithgareddau a ariennir yn dod i ben erbyn 31 Ionawr 2025 a bydd angen cwblhau hawliadau erbyn 31 Mawrth 2025. </w:t>
      </w:r>
    </w:p>
    <w:p w:rsidRPr="001F23C3" w:rsidR="00543D5C" w:rsidP="00EE7930" w:rsidRDefault="00543D5C" w14:paraId="037330EF" w14:textId="77777777">
      <w:pPr>
        <w:pStyle w:val="paragraph"/>
        <w:spacing w:before="0" w:beforeAutospacing="0" w:after="0" w:afterAutospacing="0"/>
        <w:jc w:val="both"/>
        <w:textAlignment w:val="baseline"/>
        <w:rPr>
          <w:rFonts w:ascii="Calibri" w:hAnsi="Calibri" w:cs="Calibri"/>
        </w:rPr>
      </w:pPr>
    </w:p>
    <w:p w:rsidR="00EE7930" w:rsidP="00EE7930" w:rsidRDefault="00EE7930" w14:paraId="25039E73" w14:textId="58D155D9">
      <w:pPr>
        <w:pStyle w:val="paragraph"/>
        <w:spacing w:before="0" w:beforeAutospacing="0" w:after="0" w:afterAutospacing="0"/>
        <w:jc w:val="both"/>
        <w:textAlignment w:val="baseline"/>
        <w:rPr>
          <w:rStyle w:val="eop"/>
          <w:rFonts w:ascii="Calibri" w:hAnsi="Calibri" w:cs="Calibri"/>
        </w:rPr>
      </w:pPr>
      <w:r w:rsidRPr="001F23C3">
        <w:rPr>
          <w:rStyle w:val="normaltextrun"/>
          <w:rFonts w:ascii="Calibri" w:hAnsi="Calibri" w:eastAsia="Calibri" w:cs="Calibri"/>
          <w:b/>
          <w:lang w:bidi="cy-GB"/>
        </w:rPr>
        <w:t xml:space="preserve">Haen 1 – Gweithredu EPS: </w:t>
      </w:r>
      <w:r w:rsidRPr="001F23C3">
        <w:rPr>
          <w:rStyle w:val="normaltextrun"/>
          <w:rFonts w:ascii="Calibri" w:hAnsi="Calibri" w:eastAsia="Calibri" w:cs="Calibri"/>
          <w:lang w:bidi="cy-GB"/>
        </w:rPr>
        <w:t xml:space="preserve">Y gweithgareddau o fewn y cwmpas yw’r rhai sydd eu hangen i roi EPS ar waith mewn fferyllfeydd cymunedol a chontractwyr cyfarpar dosbarthu yng Nghymru, gyda’r holl swyddogaethau presennol ar gael yn Lloegr yn ogystal â gofynion penodol Cymru gyfan. Mae'r gofynion Cymreig hyn wedi'u dogfennu yn </w:t>
      </w:r>
      <w:r w:rsidRPr="001F23C3">
        <w:rPr>
          <w:rStyle w:val="normaltextrun"/>
          <w:rFonts w:ascii="Calibri" w:hAnsi="Calibri" w:eastAsia="Calibri" w:cs="Calibri"/>
          <w:i/>
          <w:lang w:bidi="cy-GB"/>
        </w:rPr>
        <w:t xml:space="preserve">EPS_WELSH_SPECIFIC REQUIREMENTS_SRS_v2.0 </w:t>
      </w:r>
      <w:r w:rsidRPr="001F23C3">
        <w:rPr>
          <w:rStyle w:val="normaltextrun"/>
          <w:rFonts w:ascii="Calibri" w:hAnsi="Calibri" w:eastAsia="Calibri" w:cs="Calibri"/>
          <w:lang w:bidi="cy-GB"/>
        </w:rPr>
        <w:t>(gweler Atodiad A isod). Ystyrir bod Haen 1 wedi'i chwblhau ar ôl i sgript EPS fyw gael ei phrosesu'n llwyddiannus yng Nghymru drwy system cofnod meddyginiaeth claf (PMR) sicr. Bydd yn rhaid i gyflenwyr gwblhau'r haen hon cyn bod yn gymwys i gael taliad ar gyfer haenau 2 a/neu 3.  Bydd terfyn amser ar yr haen hon i annog cyflenwyr i roi blaenoriaeth i ddefnyddio EPS.  </w:t>
      </w:r>
    </w:p>
    <w:p w:rsidRPr="001F23C3" w:rsidR="00543D5C" w:rsidP="00EE7930" w:rsidRDefault="00543D5C" w14:paraId="3F25802A" w14:textId="77777777">
      <w:pPr>
        <w:pStyle w:val="paragraph"/>
        <w:spacing w:before="0" w:beforeAutospacing="0" w:after="0" w:afterAutospacing="0"/>
        <w:jc w:val="both"/>
        <w:textAlignment w:val="baseline"/>
        <w:rPr>
          <w:rFonts w:ascii="Calibri" w:hAnsi="Calibri" w:cs="Calibri"/>
        </w:rPr>
      </w:pPr>
    </w:p>
    <w:p w:rsidR="00EE7930" w:rsidP="00EE7930" w:rsidRDefault="00EE7930" w14:paraId="16E258CC" w14:textId="34BB85A1">
      <w:pPr>
        <w:pStyle w:val="paragraph"/>
        <w:spacing w:before="0" w:beforeAutospacing="0" w:after="0" w:afterAutospacing="0"/>
        <w:jc w:val="both"/>
        <w:textAlignment w:val="baseline"/>
        <w:rPr>
          <w:rStyle w:val="eop"/>
          <w:rFonts w:ascii="Calibri" w:hAnsi="Calibri" w:cs="Calibri"/>
        </w:rPr>
      </w:pPr>
      <w:r w:rsidRPr="001F23C3">
        <w:rPr>
          <w:rStyle w:val="normaltextrun"/>
          <w:rFonts w:ascii="Calibri" w:hAnsi="Calibri" w:eastAsia="Calibri" w:cs="Calibri"/>
          <w:b/>
          <w:lang w:bidi="cy-GB"/>
        </w:rPr>
        <w:t xml:space="preserve">Haen 2 – Di-bapur: </w:t>
      </w:r>
      <w:r w:rsidRPr="001F23C3">
        <w:rPr>
          <w:rStyle w:val="normaltextrun"/>
          <w:rFonts w:ascii="Calibri" w:hAnsi="Calibri" w:eastAsia="Calibri" w:cs="Calibri"/>
          <w:lang w:bidi="cy-GB"/>
        </w:rPr>
        <w:t>Mae’r gweithgareddau o fewn y cwmpas yn ddatblygiadau a nodwyd gan gyflenwyr i’w PMR a fydd yn lleihau’r gofynion am bapur i fferyllfeydd, ac yn arwain at daith presgripsiwn di-bapur, er gwaethaf hawl claf i ofyn am tocyn rhagnodi ar ffurf papur os bydd yn dymuno hynny. Bydd y daith ddi-bapur hefyd yn eithrio archebu presgripsiynau rheolaidd. Bydd cyflenwyr sydd wedi gwneud cais llwyddiannus am gyllid Haen 1 yn gymwys (ond nid yw’n ofynnol) i dderbyn cyllid Haen 2. Ystyrir bod Haen 2 wedi’i chwblhau pan fydd cyflenwr yn gallu dangos taith presgripsiwn di-bapur yn dilyn yr un achosion defnydd â haen 1.   </w:t>
      </w:r>
    </w:p>
    <w:p w:rsidRPr="001F23C3" w:rsidR="00543D5C" w:rsidP="00EE7930" w:rsidRDefault="00543D5C" w14:paraId="0921A80A" w14:textId="77777777">
      <w:pPr>
        <w:pStyle w:val="paragraph"/>
        <w:spacing w:before="0" w:beforeAutospacing="0" w:after="0" w:afterAutospacing="0"/>
        <w:jc w:val="both"/>
        <w:textAlignment w:val="baseline"/>
        <w:rPr>
          <w:rFonts w:ascii="Calibri" w:hAnsi="Calibri" w:cs="Calibri"/>
        </w:rPr>
      </w:pPr>
    </w:p>
    <w:p w:rsidRPr="00FB42DA" w:rsidR="00EE7930" w:rsidP="00EE7930" w:rsidRDefault="00EE7930" w14:paraId="04754229" w14:textId="31091541">
      <w:pPr>
        <w:pStyle w:val="paragraph"/>
        <w:spacing w:before="0" w:beforeAutospacing="0" w:after="0" w:afterAutospacing="0"/>
        <w:jc w:val="both"/>
        <w:textAlignment w:val="baseline"/>
        <w:rPr>
          <w:rStyle w:val="eop"/>
          <w:rFonts w:asciiTheme="minorHAnsi" w:hAnsiTheme="minorHAnsi" w:cstheme="minorBidi"/>
        </w:rPr>
      </w:pPr>
      <w:r w:rsidRPr="001F23C3">
        <w:rPr>
          <w:rStyle w:val="normaltextrun"/>
          <w:rFonts w:ascii="Calibri" w:hAnsi="Calibri" w:eastAsia="Calibri" w:cs="Calibri"/>
          <w:b/>
          <w:lang w:bidi="cy-GB"/>
        </w:rPr>
        <w:t xml:space="preserve">Haen 3 – Hysbysiad gwthio: </w:t>
      </w:r>
      <w:r w:rsidRPr="001F23C3">
        <w:rPr>
          <w:rStyle w:val="normaltextrun"/>
          <w:rFonts w:ascii="Calibri" w:hAnsi="Calibri" w:eastAsia="Calibri" w:cs="Calibri"/>
          <w:lang w:bidi="cy-GB"/>
        </w:rPr>
        <w:t xml:space="preserve">Y gweithgareddau o fewn y cwmpas yw’r rhai a fydd yn galluogi datblygu dull o fewn PMR sy’n arwain at hysbysiad gwthio safonol i Ap GIG Cymru i hysbysu claf bod ei feddyginiaeth yn barod i’w chasglu, ynghyd â lleoliad y fferyllfa a’i horiau agor. Mae’r rhaglen yn gweithio gyda’r Gwasanaethau Digidol ar gyfer Cleifion a’r Cyhoedd (DSPP) i ddatblygu’r safon ofynnol yn y Gymraeg a’r Saesneg. At ddibenion yr haen hon, bydd cyflenwyr yn llwyddiannus pan fydd neges cydymffurfio ar gael ar y Rhyngwyneb Rhaglennu Cymwysiadau (API) y tu ôl i Ap GIG Cymru. Bydd y fanyleb gofyniad yn cael ei rhannu â chyflenwyr mewn dogfen ar wahân. Bydd cyflenwyr sydd wedi gwneud cais llwyddiannus am gyllid Haen 1 yn gymwys (ond nid yw'n ofynnol) i dderbyn cyllid Haen 3. Nid yw gweithgareddau Haen 2 yn rhagofyniad ar gyfer cyllid Haen 3. Ystyrir bod Haen 3 wedi'i chwblhau ar ôl derbyn </w:t>
      </w:r>
      <w:r w:rsidRPr="47798E94">
        <w:rPr>
          <w:rStyle w:val="normaltextrun"/>
          <w:rFonts w:asciiTheme="minorHAnsi" w:hAnsiTheme="minorHAnsi" w:cstheme="minorBidi"/>
          <w:lang w:bidi="cy-GB"/>
        </w:rPr>
        <w:t>hysbysiad gwthio yn llwyddiannus trwy Ap GIG Cymru.  </w:t>
      </w:r>
    </w:p>
    <w:p w:rsidRPr="00FB42DA" w:rsidR="00E439F1" w:rsidP="00EE7930" w:rsidRDefault="00E439F1" w14:paraId="15B69A9E" w14:textId="77777777">
      <w:pPr>
        <w:pStyle w:val="paragraph"/>
        <w:spacing w:before="0" w:beforeAutospacing="0" w:after="0" w:afterAutospacing="0"/>
        <w:jc w:val="both"/>
        <w:textAlignment w:val="baseline"/>
        <w:rPr>
          <w:rFonts w:asciiTheme="minorHAnsi" w:hAnsiTheme="minorHAnsi" w:cstheme="minorHAnsi"/>
        </w:rPr>
      </w:pPr>
    </w:p>
    <w:p w:rsidRPr="00FB42DA" w:rsidR="00543D5C" w:rsidP="00EE7930" w:rsidRDefault="00EE7930" w14:paraId="0CA2CB0C" w14:textId="229029E3">
      <w:pPr>
        <w:pStyle w:val="paragraph"/>
        <w:spacing w:before="0" w:beforeAutospacing="0" w:after="0" w:afterAutospacing="0"/>
        <w:jc w:val="both"/>
        <w:textAlignment w:val="baseline"/>
        <w:rPr>
          <w:rStyle w:val="normaltextrun"/>
          <w:rFonts w:ascii="Calibri" w:hAnsi="Calibri" w:cs="Calibri"/>
          <w:b/>
          <w:bCs/>
        </w:rPr>
      </w:pPr>
      <w:r w:rsidRPr="00FB42DA">
        <w:rPr>
          <w:rStyle w:val="normaltextrun"/>
          <w:rFonts w:ascii="Calibri" w:hAnsi="Calibri" w:eastAsia="Calibri" w:cs="Calibri"/>
          <w:b/>
          <w:lang w:bidi="cy-GB"/>
        </w:rPr>
        <w:t>Ni fydd gweithgareddau nad ydynt yn gysylltiedig â'r haenau uchod neu sy'n cyd-fynd â'r gofynion safonol, neu nad ydynt yn arwain at y meini prawf llwyddiant (gweler Adran 8.2) o fewn cwmpas ariannu. </w:t>
      </w:r>
    </w:p>
    <w:p w:rsidRPr="00D725E2" w:rsidR="00EE7930" w:rsidP="00EE7930" w:rsidRDefault="00EE7930" w14:paraId="2177CD47" w14:textId="25154EE6">
      <w:pPr>
        <w:pStyle w:val="paragraph"/>
        <w:spacing w:before="0" w:beforeAutospacing="0" w:after="0" w:afterAutospacing="0"/>
        <w:jc w:val="both"/>
        <w:textAlignment w:val="baseline"/>
        <w:rPr>
          <w:rStyle w:val="eop"/>
          <w:rFonts w:ascii="Calibri" w:hAnsi="Calibri" w:cs="Calibri"/>
          <w:b/>
          <w:bCs/>
        </w:rPr>
      </w:pPr>
    </w:p>
    <w:p w:rsidRPr="001F23C3" w:rsidR="003E7FB8" w:rsidP="00EE7930" w:rsidRDefault="003E7FB8" w14:paraId="01CBD94E" w14:textId="77777777">
      <w:pPr>
        <w:pStyle w:val="paragraph"/>
        <w:spacing w:before="0" w:beforeAutospacing="0" w:after="0" w:afterAutospacing="0"/>
        <w:jc w:val="both"/>
        <w:textAlignment w:val="baseline"/>
        <w:rPr>
          <w:rFonts w:ascii="Calibri" w:hAnsi="Calibri" w:cs="Calibri"/>
        </w:rPr>
      </w:pPr>
    </w:p>
    <w:p w:rsidRPr="001F23C3" w:rsidR="00EE7930" w:rsidP="00EE7930" w:rsidRDefault="00EE7930" w14:paraId="0C0AE0FB" w14:textId="77777777">
      <w:pPr>
        <w:pStyle w:val="paragraph"/>
        <w:spacing w:before="0" w:beforeAutospacing="0" w:after="0" w:afterAutospacing="0"/>
        <w:jc w:val="both"/>
        <w:textAlignment w:val="baseline"/>
        <w:rPr>
          <w:rFonts w:ascii="Calibri" w:hAnsi="Calibri" w:cs="Calibri"/>
        </w:rPr>
      </w:pPr>
      <w:r w:rsidRPr="001F23C3">
        <w:rPr>
          <w:rStyle w:val="eop"/>
          <w:rFonts w:ascii="Calibri" w:hAnsi="Calibri" w:eastAsia="Calibri" w:cs="Calibri"/>
          <w:lang w:bidi="cy-GB"/>
        </w:rPr>
        <w:t> </w:t>
      </w:r>
    </w:p>
    <w:p w:rsidRPr="001F23C3" w:rsidR="00EE7930" w:rsidP="00904E3A" w:rsidRDefault="00EE7930" w14:paraId="1865BBE7" w14:textId="07800268">
      <w:pPr>
        <w:pStyle w:val="paragraph"/>
        <w:numPr>
          <w:ilvl w:val="0"/>
          <w:numId w:val="24"/>
        </w:numPr>
        <w:spacing w:before="0" w:beforeAutospacing="0" w:after="0" w:afterAutospacing="0"/>
        <w:textAlignment w:val="baseline"/>
        <w:rPr>
          <w:rFonts w:ascii="Calibri" w:hAnsi="Calibri" w:cs="Calibri"/>
        </w:rPr>
      </w:pPr>
      <w:r w:rsidRPr="001F23C3">
        <w:rPr>
          <w:rStyle w:val="normaltextrun"/>
          <w:rFonts w:ascii="Calibri" w:hAnsi="Calibri" w:eastAsia="Calibri" w:cs="Calibri"/>
          <w:b/>
          <w:u w:val="single"/>
          <w:lang w:bidi="cy-GB"/>
        </w:rPr>
        <w:t>Meini prawf cymhwysedd</w:t>
      </w:r>
      <w:r w:rsidRPr="001F23C3">
        <w:rPr>
          <w:rStyle w:val="eop"/>
          <w:rFonts w:ascii="Calibri" w:hAnsi="Calibri" w:eastAsia="Calibri" w:cs="Calibri"/>
          <w:lang w:bidi="cy-GB"/>
        </w:rPr>
        <w:t> </w:t>
      </w:r>
    </w:p>
    <w:p w:rsidR="00904E3A" w:rsidP="00EE7930" w:rsidRDefault="00904E3A" w14:paraId="0D36E9BC" w14:textId="77777777">
      <w:pPr>
        <w:pStyle w:val="paragraph"/>
        <w:spacing w:before="0" w:beforeAutospacing="0" w:after="0" w:afterAutospacing="0"/>
        <w:textAlignment w:val="baseline"/>
        <w:rPr>
          <w:rStyle w:val="normaltextrun"/>
          <w:rFonts w:ascii="Calibri" w:hAnsi="Calibri" w:cs="Calibri"/>
        </w:rPr>
      </w:pPr>
    </w:p>
    <w:p w:rsidRPr="001F23C3" w:rsidR="00EE7930" w:rsidP="00EE7930" w:rsidRDefault="00EE7930" w14:paraId="11E641AC" w14:textId="54E9177D">
      <w:pPr>
        <w:pStyle w:val="paragraph"/>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Rhaid i ymgeiswyr fod: </w:t>
      </w:r>
    </w:p>
    <w:p w:rsidRPr="001F23C3" w:rsidR="00EE7930" w:rsidP="00EE7930" w:rsidRDefault="00EE7930" w14:paraId="4972122A" w14:textId="77777777">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Yn fusnes wedi’i gofrestru yn y DU.  </w:t>
      </w:r>
    </w:p>
    <w:p w:rsidRPr="001F23C3" w:rsidR="00EE7930" w:rsidP="00EE7930" w:rsidRDefault="00EE7930" w14:paraId="382FB551" w14:textId="77777777">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 xml:space="preserve">Yn gymwys i dderbyn cyllid grant o dan rwymedigaethau rheoli cymhorthdal presennol y DU ar gyfer Cymorth Ariannol Lleiaf, rheoliadau </w:t>
      </w:r>
      <w:r w:rsidRPr="001F23C3">
        <w:rPr>
          <w:rStyle w:val="normaltextrun"/>
          <w:rFonts w:ascii="Calibri" w:hAnsi="Calibri" w:eastAsia="Calibri" w:cs="Calibri"/>
          <w:i/>
          <w:lang w:bidi="cy-GB"/>
        </w:rPr>
        <w:t>de minimis</w:t>
      </w:r>
      <w:r w:rsidRPr="001F23C3">
        <w:rPr>
          <w:rStyle w:val="normaltextrun"/>
          <w:rFonts w:ascii="Calibri" w:hAnsi="Calibri" w:eastAsia="Calibri" w:cs="Calibri"/>
          <w:lang w:bidi="cy-GB"/>
        </w:rPr>
        <w:t xml:space="preserve"> neu fel cymhorthdal untro. </w:t>
      </w:r>
    </w:p>
    <w:p w:rsidRPr="001F23C3" w:rsidR="00EE7930" w:rsidP="00EE7930" w:rsidRDefault="00EE7930" w14:paraId="194BB906" w14:textId="77777777">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Yn gallu dangos bod ganddynt gyfrif banc yn y DU yn enw'r sefydliad sy'n ymgeisio. </w:t>
      </w:r>
    </w:p>
    <w:p w:rsidRPr="001F23C3" w:rsidR="00EE7930" w:rsidP="00EE7930" w:rsidRDefault="00EE7930" w14:paraId="0905D16E" w14:textId="77777777">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Heb fod mewn anawsterau ariannol (yn gallu pasio gwiriadau diwydrwydd dyladwy ar statws busnes, ac yn gallu datgan nad yw'r busnes na'r ymgeiswyr a enwir yn destun unrhyw ymgyfreithiad perthnasol). </w:t>
      </w:r>
    </w:p>
    <w:p w:rsidRPr="001F23C3" w:rsidR="00EE7930" w:rsidP="00EE7930" w:rsidRDefault="00EE7930" w14:paraId="3F402FEB" w14:textId="77777777">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Yn cyflenwi system cofnod meddyginiaeth claf (PMR) sy’n barod ar gyfer EPS i fferyllfeydd yng Nghymru ar yr adeg y mae meini prawf llwyddiant yn cael eu hasesu a chyn derbyn taliad. </w:t>
      </w:r>
    </w:p>
    <w:p w:rsidRPr="001F23C3" w:rsidR="00EE7930" w:rsidP="00EE7930" w:rsidRDefault="00EE7930" w14:paraId="1C7B24BD" w14:textId="77777777">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Yn gwneud cais am weithgareddau o fewn y cwmpas, gan gynnwys, fel isafswm, datblygu PMR sy’n barod ar gyfer EPS i’w ddefnyddio yng Nghymru (haen 1 / carreg filltir A). </w:t>
      </w:r>
    </w:p>
    <w:p w:rsidRPr="001F23C3" w:rsidR="00EE7930" w:rsidP="3FBFB028" w:rsidRDefault="00EE7930" w14:paraId="3B3D1C62" w14:textId="3D92DF22">
      <w:pPr>
        <w:pStyle w:val="paragraph"/>
        <w:numPr>
          <w:ilvl w:val="0"/>
          <w:numId w:val="22"/>
        </w:numPr>
        <w:spacing w:before="0" w:beforeAutospacing="0" w:after="0" w:afterAutospacing="0"/>
        <w:textAlignment w:val="baseline"/>
        <w:rPr>
          <w:rFonts w:ascii="Calibri" w:hAnsi="Calibri" w:cs="Calibri"/>
        </w:rPr>
      </w:pPr>
      <w:r w:rsidRPr="3FBFB028">
        <w:rPr>
          <w:rStyle w:val="normaltextrun"/>
          <w:rFonts w:ascii="Calibri" w:hAnsi="Calibri" w:eastAsia="Calibri" w:cs="Calibri"/>
          <w:lang w:bidi="cy-GB"/>
        </w:rPr>
        <w:t>Yn hawlio hyd at uchafswm o £55,781 ar gyfer gweithgareddau haen 1, hyd at £27,891 ar gyfer gweithgareddau haen 2 a/neu hyd at £27,891 ar gyfer gweithgareddau haen 3</w:t>
      </w:r>
      <w:r w:rsidR="001234D3">
        <w:rPr>
          <w:rStyle w:val="normaltextrun"/>
          <w:rFonts w:ascii="Calibri" w:hAnsi="Calibri" w:eastAsia="Calibri" w:cs="Calibri"/>
          <w:lang w:bidi="cy-GB"/>
        </w:rPr>
        <w:t xml:space="preserve">, </w:t>
      </w:r>
      <w:r w:rsidRPr="001234D3" w:rsidR="001234D3">
        <w:rPr>
          <w:rStyle w:val="normaltextrun"/>
          <w:rFonts w:ascii="Calibri" w:hAnsi="Calibri" w:eastAsia="Calibri" w:cs="Calibri"/>
          <w:lang w:bidi="cy-GB"/>
        </w:rPr>
        <w:t xml:space="preserve">a dim mwy na £111,562.50 </w:t>
      </w:r>
      <w:r w:rsidR="005D1739">
        <w:rPr>
          <w:rStyle w:val="normaltextrun"/>
          <w:rFonts w:ascii="Calibri" w:hAnsi="Calibri" w:eastAsia="Calibri" w:cs="Calibri"/>
          <w:lang w:bidi="cy-GB"/>
        </w:rPr>
        <w:t>i gyd</w:t>
      </w:r>
      <w:r w:rsidRPr="001234D3" w:rsidR="001234D3">
        <w:rPr>
          <w:rStyle w:val="normaltextrun"/>
          <w:rFonts w:ascii="Calibri" w:hAnsi="Calibri" w:eastAsia="Calibri" w:cs="Calibri"/>
          <w:lang w:bidi="cy-GB"/>
        </w:rPr>
        <w:t>.</w:t>
      </w:r>
    </w:p>
    <w:p w:rsidRPr="001F23C3" w:rsidR="00EE7930" w:rsidP="00EE7930" w:rsidRDefault="00EE7930" w14:paraId="3276BE82" w14:textId="77777777">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Yn gallu cadarnhau bod angen cyllid grant i sicrhau bod y prosiect yn digwydd, h.y. na fydd gweithgarwch y prosiect yn parhau’n briodol heb ddefnyddio arian cyhoeddus a bod y gweithgaredd yn cynrychioli gwerth am arian.  </w:t>
      </w:r>
    </w:p>
    <w:p w:rsidRPr="001F23C3" w:rsidR="00EE7930" w:rsidP="00EE7930" w:rsidRDefault="00EE7930" w14:paraId="10775214" w14:textId="5F2E9180">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Yn hawlio costau refeniw net cymwys yn unig. Nid yw gwariant cyfalaf a TAW yn gymwys. </w:t>
      </w:r>
    </w:p>
    <w:p w:rsidRPr="001F23C3" w:rsidR="00303EA8" w:rsidP="00303EA8" w:rsidRDefault="00303EA8" w14:paraId="7AC43EB6" w14:textId="77777777">
      <w:pPr>
        <w:pStyle w:val="paragraph"/>
        <w:numPr>
          <w:ilvl w:val="0"/>
          <w:numId w:val="22"/>
        </w:numPr>
        <w:spacing w:before="0" w:beforeAutospacing="0" w:after="0" w:afterAutospacing="0"/>
        <w:textAlignment w:val="baseline"/>
        <w:rPr>
          <w:rFonts w:ascii="Calibri" w:hAnsi="Calibri" w:cs="Calibri"/>
        </w:rPr>
      </w:pPr>
      <w:r>
        <w:rPr>
          <w:rStyle w:val="normaltextrun"/>
          <w:rFonts w:ascii="Calibri" w:hAnsi="Calibri" w:eastAsia="Calibri" w:cs="Calibri"/>
          <w:lang w:bidi="cy-GB"/>
        </w:rPr>
        <w:t>Yn gallu dangos tystiolaeth o wariant ar weithgareddau prosiect a bod y canlyniadau gofynnol wedi'u cyflawni. </w:t>
      </w:r>
    </w:p>
    <w:p w:rsidRPr="001F23C3" w:rsidR="00303EA8" w:rsidP="00303EA8" w:rsidRDefault="00303EA8" w14:paraId="55A6B2FE" w14:textId="77777777">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Yn gallu dangos tystiolaeth bod unrhyw yswiriant a chydymffurfiaeth â gofynion deddfwriaethol ar waith. </w:t>
      </w:r>
    </w:p>
    <w:p w:rsidRPr="001F23C3" w:rsidR="00303EA8" w:rsidP="00303EA8" w:rsidRDefault="00303EA8" w14:paraId="772DA33F" w14:textId="0E1C612A">
      <w:pPr>
        <w:pStyle w:val="paragraph"/>
        <w:numPr>
          <w:ilvl w:val="0"/>
          <w:numId w:val="22"/>
        </w:numPr>
        <w:spacing w:before="0" w:beforeAutospacing="0" w:after="0" w:afterAutospacing="0"/>
        <w:textAlignment w:val="baseline"/>
        <w:rPr>
          <w:rFonts w:ascii="Calibri" w:hAnsi="Calibri" w:cs="Calibri"/>
        </w:rPr>
      </w:pPr>
      <w:r>
        <w:rPr>
          <w:rStyle w:val="normaltextrun"/>
          <w:rFonts w:ascii="Calibri" w:hAnsi="Calibri" w:eastAsia="Calibri" w:cs="Calibri"/>
          <w:lang w:bidi="cy-GB"/>
        </w:rPr>
        <w:t>Yn cynllunio i gwblhau'r holl weithgareddau a gwariant erbyn 31 Ionawr 2025, a bod y prosiectau wedi'u cau'n llawn a'r holl gostau wedi'u hawlio erbyn 31 Mawrth 2025.  </w:t>
      </w:r>
    </w:p>
    <w:p w:rsidR="00303EA8" w:rsidP="00303EA8" w:rsidRDefault="00303EA8" w14:paraId="2CDC9416" w14:textId="77777777">
      <w:pPr>
        <w:pStyle w:val="paragraph"/>
        <w:numPr>
          <w:ilvl w:val="0"/>
          <w:numId w:val="22"/>
        </w:numPr>
        <w:spacing w:before="0" w:beforeAutospacing="0" w:after="0" w:afterAutospacing="0"/>
        <w:textAlignment w:val="baseline"/>
        <w:rPr>
          <w:rStyle w:val="eop"/>
          <w:rFonts w:ascii="Calibri" w:hAnsi="Calibri" w:cs="Calibri"/>
        </w:rPr>
      </w:pPr>
      <w:r>
        <w:rPr>
          <w:rStyle w:val="normaltextrun"/>
          <w:rFonts w:ascii="Calibri" w:hAnsi="Calibri" w:eastAsia="Calibri" w:cs="Calibri"/>
          <w:lang w:bidi="cy-GB"/>
        </w:rPr>
        <w:t>Yn gallu cytuno i a chymryd rhan mewn monitro chwarterol am o leiaf 12 mis ar ôl i'r cyfnod talu ddod i ben er mwyn sicrhau bod cynhyrchion yn parhau i fod ar gael i'r defnyddwyr arfaethedig. </w:t>
      </w:r>
    </w:p>
    <w:p w:rsidRPr="001F23C3" w:rsidR="00EE7930" w:rsidP="00EE7930" w:rsidRDefault="00EE7930" w14:paraId="095A62F9" w14:textId="4198A9F3">
      <w:pPr>
        <w:pStyle w:val="paragraph"/>
        <w:numPr>
          <w:ilvl w:val="0"/>
          <w:numId w:val="22"/>
        </w:numPr>
        <w:spacing w:before="0" w:beforeAutospacing="0" w:after="0" w:afterAutospacing="0"/>
        <w:textAlignment w:val="baseline"/>
        <w:rPr>
          <w:rFonts w:ascii="Calibri" w:hAnsi="Calibri" w:cs="Calibri"/>
        </w:rPr>
      </w:pPr>
      <w:r w:rsidRPr="001F23C3">
        <w:rPr>
          <w:rStyle w:val="normaltextrun"/>
          <w:rFonts w:ascii="Calibri" w:hAnsi="Calibri" w:eastAsia="Calibri" w:cs="Calibri"/>
          <w:lang w:bidi="cy-GB"/>
        </w:rPr>
        <w:t>Yn gallu cytuno i rannu manylion a chanlyniadau prosiect lefel uchel yn gyhoeddus. </w:t>
      </w:r>
    </w:p>
    <w:p w:rsidR="00972136" w:rsidP="00972136" w:rsidRDefault="00972136" w14:paraId="420CECA0" w14:textId="568B1E54">
      <w:pPr>
        <w:tabs>
          <w:tab w:val="left" w:pos="960"/>
        </w:tabs>
        <w:rPr>
          <w:rFonts w:cstheme="minorHAnsi"/>
          <w:sz w:val="24"/>
          <w:szCs w:val="24"/>
        </w:rPr>
      </w:pPr>
    </w:p>
    <w:p w:rsidRPr="00603124" w:rsidR="00603124" w:rsidP="00603124" w:rsidRDefault="00603124" w14:paraId="43365FCB" w14:textId="2C3D12AE">
      <w:pPr>
        <w:pStyle w:val="ListParagraph"/>
        <w:numPr>
          <w:ilvl w:val="1"/>
          <w:numId w:val="24"/>
        </w:numPr>
        <w:spacing w:after="0" w:line="240" w:lineRule="auto"/>
        <w:jc w:val="both"/>
        <w:textAlignment w:val="baseline"/>
        <w:rPr>
          <w:rFonts w:ascii="Calibri" w:hAnsi="Calibri" w:eastAsia="Times New Roman" w:cs="Calibri"/>
          <w:sz w:val="24"/>
          <w:szCs w:val="24"/>
          <w:lang w:eastAsia="en-GB"/>
        </w:rPr>
      </w:pPr>
      <w:r w:rsidRPr="00603124">
        <w:rPr>
          <w:rFonts w:ascii="Calibri" w:hAnsi="Calibri" w:eastAsia="Times New Roman" w:cs="Calibri"/>
          <w:b/>
          <w:sz w:val="24"/>
          <w:szCs w:val="24"/>
          <w:lang w:bidi="cy-GB"/>
        </w:rPr>
        <w:t>Costau refeniw cymwys </w:t>
      </w:r>
    </w:p>
    <w:p w:rsidRPr="00603124" w:rsidR="00603124" w:rsidP="00603124" w:rsidRDefault="00603124" w14:paraId="4C31C41B" w14:textId="77777777">
      <w:pPr>
        <w:spacing w:after="0" w:line="240" w:lineRule="auto"/>
        <w:ind w:left="360"/>
        <w:jc w:val="both"/>
        <w:textAlignment w:val="baseline"/>
        <w:rPr>
          <w:rFonts w:ascii="Segoe UI" w:hAnsi="Segoe UI" w:eastAsia="Times New Roman" w:cs="Segoe UI"/>
          <w:sz w:val="24"/>
          <w:szCs w:val="24"/>
          <w:lang w:eastAsia="en-GB"/>
        </w:rPr>
      </w:pPr>
    </w:p>
    <w:p w:rsidR="00603124" w:rsidP="00603124" w:rsidRDefault="00603124" w14:paraId="1805C25E" w14:textId="77777777">
      <w:pPr>
        <w:spacing w:after="0" w:line="240" w:lineRule="auto"/>
        <w:jc w:val="both"/>
        <w:textAlignment w:val="baseline"/>
        <w:rPr>
          <w:rStyle w:val="eop"/>
          <w:rFonts w:ascii="Calibri" w:hAnsi="Calibri" w:cs="Calibri"/>
          <w:color w:val="000000"/>
          <w:sz w:val="24"/>
          <w:szCs w:val="24"/>
          <w:shd w:val="clear" w:color="auto" w:fill="FFFFFF"/>
        </w:rPr>
      </w:pPr>
      <w:r w:rsidRPr="00ED7CF7">
        <w:rPr>
          <w:rStyle w:val="normaltextrun"/>
          <w:rFonts w:ascii="Calibri" w:hAnsi="Calibri" w:eastAsia="Calibri" w:cs="Calibri"/>
          <w:color w:val="000000"/>
          <w:sz w:val="24"/>
          <w:szCs w:val="24"/>
          <w:shd w:val="clear" w:color="auto" w:fill="FFFFFF"/>
          <w:lang w:bidi="cy-GB"/>
        </w:rPr>
        <w:t>Mae'r grant wedi'i gyfyngu i wariant refeniw sy'n ymwneud yn uniongyrchol â'r prosiect yn unig. Pan fydd eitemau'n cael eu defnyddio y tu allan i weithgaredd y prosiect, ni allwn ond ariannu'r gyfran o gostau'r eitem honno sy'n ymwneud yn uniongyrchol â gweithgaredd y prosiect. Rhaid i gostau refeniw y ceir tystiolaeth ohonynt fodloni’r meini prawf cymhwysedd a nodir isod er mwyn bod yn gymwys ar gyfer taliad. Sylwch nad yw'r rhestr hon yn hollgynhwysfawr. </w:t>
      </w:r>
    </w:p>
    <w:p w:rsidRPr="00ED7CF7" w:rsidR="00603124" w:rsidP="00603124" w:rsidRDefault="00603124" w14:paraId="2FFE5EE6" w14:textId="77777777">
      <w:pPr>
        <w:spacing w:after="0" w:line="240" w:lineRule="auto"/>
        <w:jc w:val="both"/>
        <w:textAlignment w:val="baseline"/>
        <w:rPr>
          <w:rFonts w:ascii="Segoe UI" w:hAnsi="Segoe UI" w:eastAsia="Times New Roman" w:cs="Segoe UI"/>
          <w:sz w:val="24"/>
          <w:szCs w:val="24"/>
          <w:lang w:eastAsia="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1F23C3" w:rsidR="00603124" w:rsidTr="00702576" w14:paraId="585B9788"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DEEAF6" w:themeFill="accent1" w:themeFillTint="33"/>
            <w:hideMark/>
          </w:tcPr>
          <w:p w:rsidRPr="00702576" w:rsidR="00603124" w:rsidRDefault="00603124" w14:paraId="4C8B73B9" w14:textId="77777777">
            <w:pPr>
              <w:spacing w:after="0" w:line="240" w:lineRule="auto"/>
              <w:jc w:val="center"/>
              <w:textAlignment w:val="baseline"/>
              <w:rPr>
                <w:rFonts w:ascii="Times New Roman" w:hAnsi="Times New Roman" w:eastAsia="Times New Roman" w:cs="Times New Roman"/>
                <w:b/>
                <w:bCs/>
                <w:sz w:val="24"/>
                <w:szCs w:val="24"/>
                <w:lang w:eastAsia="en-GB"/>
              </w:rPr>
            </w:pPr>
            <w:r w:rsidRPr="00702576">
              <w:rPr>
                <w:rFonts w:ascii="Calibri" w:hAnsi="Calibri" w:eastAsia="Times New Roman" w:cs="Calibri"/>
                <w:b/>
                <w:sz w:val="24"/>
                <w:szCs w:val="24"/>
                <w:lang w:bidi="cy-GB"/>
              </w:rPr>
              <w:t>Costau cymwys </w:t>
            </w:r>
          </w:p>
        </w:tc>
        <w:tc>
          <w:tcPr>
            <w:tcW w:w="4500" w:type="dxa"/>
            <w:tcBorders>
              <w:top w:val="single" w:color="auto" w:sz="6" w:space="0"/>
              <w:left w:val="single" w:color="auto" w:sz="6" w:space="0"/>
              <w:bottom w:val="single" w:color="auto" w:sz="6" w:space="0"/>
              <w:right w:val="single" w:color="auto" w:sz="6" w:space="0"/>
            </w:tcBorders>
            <w:shd w:val="clear" w:color="auto" w:fill="DEEAF6" w:themeFill="accent1" w:themeFillTint="33"/>
            <w:hideMark/>
          </w:tcPr>
          <w:p w:rsidRPr="00702576" w:rsidR="00603124" w:rsidRDefault="00603124" w14:paraId="1CE355B4" w14:textId="77777777">
            <w:pPr>
              <w:spacing w:after="0" w:line="240" w:lineRule="auto"/>
              <w:jc w:val="center"/>
              <w:textAlignment w:val="baseline"/>
              <w:rPr>
                <w:rFonts w:ascii="Times New Roman" w:hAnsi="Times New Roman" w:eastAsia="Times New Roman" w:cs="Times New Roman"/>
                <w:b/>
                <w:bCs/>
                <w:sz w:val="24"/>
                <w:szCs w:val="24"/>
                <w:lang w:eastAsia="en-GB"/>
              </w:rPr>
            </w:pPr>
            <w:r w:rsidRPr="00702576">
              <w:rPr>
                <w:rFonts w:ascii="Calibri" w:hAnsi="Calibri" w:eastAsia="Times New Roman" w:cs="Calibri"/>
                <w:b/>
                <w:sz w:val="24"/>
                <w:szCs w:val="24"/>
                <w:lang w:bidi="cy-GB"/>
              </w:rPr>
              <w:t>Costau anghymwys </w:t>
            </w:r>
          </w:p>
        </w:tc>
      </w:tr>
      <w:tr w:rsidRPr="001F23C3" w:rsidR="00603124" w14:paraId="6AF3F98A"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4CD11EA3"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refeniw gan gynnwys amser staff/ymgynghorwyr a nwyddau traul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0D913214"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cyfalaf (e.e. offer a pheiriannau a fydd yn cael eu cyfalafu yng nghyfrifon y cwmni, neu gostau nad ydynt wedi’u nodi fel costau refeniw yn ystod y cyfrifyddu) </w:t>
            </w:r>
          </w:p>
          <w:p w:rsidRPr="001F23C3" w:rsidR="00603124" w:rsidRDefault="00603124" w14:paraId="163ADB19"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 </w:t>
            </w:r>
          </w:p>
        </w:tc>
      </w:tr>
      <w:tr w:rsidRPr="001F23C3" w:rsidR="00603124" w14:paraId="2A235592"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2CB90A76"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net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51D316ED"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TAW </w:t>
            </w:r>
          </w:p>
        </w:tc>
      </w:tr>
      <w:tr w:rsidRPr="001F23C3" w:rsidR="00603124" w14:paraId="372AE60E"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289682DB"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refeniw meddalwedd sy'n angenrheidiol ar gyfer datblygu cynnyrch PMR a/neu haenau arloesi'r cynnyrch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3126C39B" w14:textId="6946E9C7">
            <w:pPr>
              <w:spacing w:after="0" w:line="240" w:lineRule="auto"/>
              <w:jc w:val="both"/>
              <w:textAlignment w:val="baseline"/>
              <w:rPr>
                <w:rFonts w:ascii="Times New Roman" w:hAnsi="Times New Roman" w:eastAsia="Times New Roman" w:cs="Times New Roman"/>
                <w:sz w:val="24"/>
                <w:szCs w:val="24"/>
                <w:lang w:eastAsia="en-GB"/>
              </w:rPr>
            </w:pPr>
            <w:r w:rsidRPr="008A645A">
              <w:rPr>
                <w:rFonts w:ascii="Calibri" w:hAnsi="Calibri" w:eastAsia="Times New Roman" w:cs="Calibri"/>
                <w:sz w:val="24"/>
                <w:szCs w:val="24"/>
                <w:lang w:bidi="cy-GB"/>
              </w:rPr>
              <w:t>Costau meddalwedd sy’n wariant cyfalaf ym maes cyfrifyddu a/neu nad ydynt yn uniongyrchol gysylltiedig â gweithgareddau a amlinellir yn y cwmpas* </w:t>
            </w:r>
          </w:p>
        </w:tc>
      </w:tr>
      <w:tr w:rsidRPr="001F23C3" w:rsidR="00603124" w14:paraId="29C6358E"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03C86B46"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a ysgwyddir ar ôl dyddiad y llythyr dyfarnu a chyn dyddiad diwedd y prosiect.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3AC81B25" w14:textId="75508C89">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 xml:space="preserve">Costau a ysgwyddir </w:t>
            </w:r>
            <w:r w:rsidRPr="001F23C3">
              <w:rPr>
                <w:rFonts w:ascii="Calibri" w:hAnsi="Calibri" w:eastAsia="Times New Roman" w:cs="Calibri"/>
                <w:b/>
                <w:sz w:val="24"/>
                <w:szCs w:val="24"/>
                <w:lang w:bidi="cy-GB"/>
              </w:rPr>
              <w:t xml:space="preserve">cyn </w:t>
            </w:r>
            <w:r w:rsidRPr="001F23C3">
              <w:rPr>
                <w:rFonts w:ascii="Calibri" w:hAnsi="Calibri" w:eastAsia="Times New Roman" w:cs="Calibri"/>
                <w:sz w:val="24"/>
                <w:szCs w:val="24"/>
                <w:lang w:bidi="cy-GB"/>
              </w:rPr>
              <w:t xml:space="preserve">dyddiad y llythyr dyfarnu ac </w:t>
            </w:r>
            <w:r w:rsidRPr="001F23C3">
              <w:rPr>
                <w:rFonts w:ascii="Calibri" w:hAnsi="Calibri" w:eastAsia="Times New Roman" w:cs="Calibri"/>
                <w:b/>
                <w:sz w:val="24"/>
                <w:szCs w:val="24"/>
                <w:lang w:bidi="cy-GB"/>
              </w:rPr>
              <w:t xml:space="preserve">ar ôl </w:t>
            </w:r>
            <w:r w:rsidRPr="001F23C3">
              <w:rPr>
                <w:rFonts w:ascii="Calibri" w:hAnsi="Calibri" w:eastAsia="Times New Roman" w:cs="Calibri"/>
                <w:sz w:val="24"/>
                <w:szCs w:val="24"/>
                <w:lang w:bidi="cy-GB"/>
              </w:rPr>
              <w:t>dyddiad diwedd y prosiect (y dyddiad olaf ar gyfer gwariant fydd 31 Ionawr 2025). </w:t>
            </w:r>
          </w:p>
        </w:tc>
      </w:tr>
      <w:tr w:rsidRPr="001F23C3" w:rsidR="00603124" w14:paraId="57DC42C0"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34015DA1"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 xml:space="preserve">Costau y gellir dangos tystiolaeth ohonynt trwy dderbynebau gwreiddiol, cyfriflenni banc yn enw busnes y buddiolwr a/neu adroddiadau  </w:t>
            </w:r>
            <w:r w:rsidRPr="001F23C3">
              <w:rPr>
                <w:rFonts w:ascii="Calibri" w:hAnsi="Calibri" w:eastAsia="Times New Roman" w:cs="Calibri"/>
                <w:sz w:val="24"/>
                <w:szCs w:val="24"/>
                <w:lang w:bidi="cy-GB"/>
              </w:rPr>
              <w:br/>
            </w:r>
            <w:r w:rsidRPr="001F23C3">
              <w:rPr>
                <w:rFonts w:ascii="Calibri" w:hAnsi="Calibri" w:eastAsia="Times New Roman" w:cs="Calibri"/>
                <w:sz w:val="24"/>
                <w:szCs w:val="24"/>
                <w:lang w:bidi="cy-GB"/>
              </w:rPr>
              <w:t>cynllun Talu Wrth Ennill. </w:t>
            </w:r>
          </w:p>
          <w:p w:rsidRPr="001F23C3" w:rsidR="00603124" w:rsidRDefault="00603124" w14:paraId="3371C98C"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2F4DD474"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Trafodion lle nad oes digon o dystiolaeth o lwybr talu archwiliadwy gan gynnwys gwariant cardiau credyd a thrafodion arian parod.  </w:t>
            </w:r>
          </w:p>
        </w:tc>
      </w:tr>
      <w:tr w:rsidRPr="001F23C3" w:rsidR="00603124" w14:paraId="7301A844"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37F9AD12"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Costau’n ymwneud yn benodol â'r gwaith sydd ei angen ar gyfer y prosiect. </w:t>
            </w:r>
          </w:p>
          <w:p w:rsidRPr="001F23C3" w:rsidR="00603124" w:rsidRDefault="00603124" w14:paraId="007165E8"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195F2B02"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nad ydynt yn uniongyrchol gysylltiedig â’r gwaith sydd eu hangen ar gyfer y prosiect gan gynnwys cynlluniau wrth gefn a chostau busnes fel arfer. </w:t>
            </w:r>
          </w:p>
        </w:tc>
      </w:tr>
      <w:tr w:rsidRPr="001F23C3" w:rsidR="00603124" w14:paraId="2FC0AE2D"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21A13B6B"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datblygu.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417139BC"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Unrhyw atebolrwydd sy’n deillio o esgeulustod ar ran y Derbynnydd, ei gynrychiolwyr, contractwyr neu asiantau eraill. </w:t>
            </w:r>
          </w:p>
        </w:tc>
      </w:tr>
      <w:tr w:rsidRPr="001F23C3" w:rsidR="00603124" w14:paraId="7E6B0834"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0DE6B5C3"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gosod a chomisiynu.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66D7C344"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hyfforddi. </w:t>
            </w:r>
          </w:p>
        </w:tc>
      </w:tr>
      <w:tr w:rsidRPr="001F23C3" w:rsidR="00603124" w14:paraId="5DE0A3C2" w14:textId="77777777">
        <w:trPr>
          <w:trHeight w:val="300"/>
        </w:trPr>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6B26A06F"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 </w:t>
            </w:r>
          </w:p>
        </w:tc>
        <w:tc>
          <w:tcPr>
            <w:tcW w:w="4500" w:type="dxa"/>
            <w:tcBorders>
              <w:top w:val="single" w:color="auto" w:sz="6" w:space="0"/>
              <w:left w:val="single" w:color="auto" w:sz="6" w:space="0"/>
              <w:bottom w:val="single" w:color="auto" w:sz="6" w:space="0"/>
              <w:right w:val="single" w:color="auto" w:sz="6" w:space="0"/>
            </w:tcBorders>
            <w:shd w:val="clear" w:color="auto" w:fill="auto"/>
            <w:hideMark/>
          </w:tcPr>
          <w:p w:rsidRPr="001F23C3" w:rsidR="00603124" w:rsidRDefault="00603124" w14:paraId="43E5B1BE" w14:textId="77777777">
            <w:pPr>
              <w:spacing w:after="0" w:line="240" w:lineRule="auto"/>
              <w:jc w:val="both"/>
              <w:textAlignment w:val="baseline"/>
              <w:rPr>
                <w:rFonts w:ascii="Times New Roman" w:hAnsi="Times New Roman" w:eastAsia="Times New Roman" w:cs="Times New Roman"/>
                <w:sz w:val="24"/>
                <w:szCs w:val="24"/>
                <w:lang w:eastAsia="en-GB"/>
              </w:rPr>
            </w:pPr>
            <w:r w:rsidRPr="001F23C3">
              <w:rPr>
                <w:rFonts w:ascii="Calibri" w:hAnsi="Calibri" w:eastAsia="Times New Roman" w:cs="Calibri"/>
                <w:sz w:val="24"/>
                <w:szCs w:val="24"/>
                <w:lang w:bidi="cy-GB"/>
              </w:rPr>
              <w:t>Costau danfon/cludo. </w:t>
            </w:r>
          </w:p>
        </w:tc>
      </w:tr>
    </w:tbl>
    <w:p w:rsidR="00603124" w:rsidP="00972136" w:rsidRDefault="00A65184" w14:paraId="32174ECA" w14:textId="22C2E0CC">
      <w:pPr>
        <w:tabs>
          <w:tab w:val="left" w:pos="960"/>
        </w:tabs>
        <w:rPr>
          <w:sz w:val="24"/>
          <w:szCs w:val="24"/>
        </w:rPr>
      </w:pPr>
      <w:r w:rsidRPr="47798E94">
        <w:rPr>
          <w:sz w:val="24"/>
          <w:szCs w:val="24"/>
          <w:lang w:bidi="cy-GB"/>
        </w:rPr>
        <w:t>*Os ydych yn ansicr a ddylid cyfalafu cost ar gyfrifon eich cwmni, rydym yn argymell eich bod yn caelcyngor annibynnol.</w:t>
      </w:r>
    </w:p>
    <w:p w:rsidRPr="001F23C3" w:rsidR="00603124" w:rsidP="00972136" w:rsidRDefault="00603124" w14:paraId="4323FC19" w14:textId="77777777">
      <w:pPr>
        <w:tabs>
          <w:tab w:val="left" w:pos="960"/>
        </w:tabs>
        <w:rPr>
          <w:rFonts w:cstheme="minorHAnsi"/>
          <w:sz w:val="24"/>
          <w:szCs w:val="24"/>
        </w:rPr>
      </w:pPr>
    </w:p>
    <w:p w:rsidRPr="003E7FB8" w:rsidR="00153940" w:rsidP="0020274D" w:rsidRDefault="00153940" w14:paraId="52C0D76C" w14:textId="7EA5FFFB">
      <w:pPr>
        <w:pStyle w:val="paragraph"/>
        <w:numPr>
          <w:ilvl w:val="0"/>
          <w:numId w:val="24"/>
        </w:numPr>
        <w:spacing w:before="0" w:beforeAutospacing="0" w:after="0" w:afterAutospacing="0"/>
        <w:textAlignment w:val="baseline"/>
        <w:rPr>
          <w:rStyle w:val="eop"/>
          <w:rFonts w:ascii="Segoe UI" w:hAnsi="Segoe UI" w:cs="Segoe UI"/>
        </w:rPr>
      </w:pPr>
      <w:r w:rsidRPr="001F23C3">
        <w:rPr>
          <w:rStyle w:val="normaltextrun"/>
          <w:rFonts w:ascii="Calibri" w:hAnsi="Calibri" w:eastAsia="Calibri" w:cs="Calibri"/>
          <w:b/>
          <w:u w:val="single"/>
          <w:lang w:bidi="cy-GB"/>
        </w:rPr>
        <w:t>Proses ymgeisio</w:t>
      </w:r>
      <w:r w:rsidRPr="001F23C3">
        <w:rPr>
          <w:rStyle w:val="eop"/>
          <w:rFonts w:ascii="Calibri" w:hAnsi="Calibri" w:eastAsia="Calibri" w:cs="Calibri"/>
          <w:lang w:bidi="cy-GB"/>
        </w:rPr>
        <w:t> </w:t>
      </w:r>
    </w:p>
    <w:p w:rsidRPr="001F23C3" w:rsidR="003E7FB8" w:rsidP="003E7FB8" w:rsidRDefault="003E7FB8" w14:paraId="415A4A5A" w14:textId="77777777">
      <w:pPr>
        <w:pStyle w:val="paragraph"/>
        <w:spacing w:before="0" w:beforeAutospacing="0" w:after="0" w:afterAutospacing="0"/>
        <w:ind w:left="720"/>
        <w:textAlignment w:val="baseline"/>
        <w:rPr>
          <w:rFonts w:ascii="Segoe UI" w:hAnsi="Segoe UI" w:cs="Segoe UI"/>
        </w:rPr>
      </w:pPr>
    </w:p>
    <w:p w:rsidR="003E7FB8" w:rsidP="3FBFB028" w:rsidRDefault="009E7A46" w14:paraId="425A9899" w14:textId="216D244D">
      <w:pPr>
        <w:pStyle w:val="paragraph"/>
        <w:spacing w:before="0" w:beforeAutospacing="0" w:after="0" w:afterAutospacing="0"/>
        <w:jc w:val="both"/>
        <w:textAlignment w:val="baseline"/>
        <w:rPr>
          <w:rStyle w:val="eop"/>
          <w:rFonts w:ascii="Calibri" w:hAnsi="Calibri" w:cs="Calibri"/>
          <w:color w:val="000000"/>
        </w:rPr>
      </w:pPr>
      <w:r w:rsidRPr="3FBFB028">
        <w:rPr>
          <w:rStyle w:val="normaltextrun"/>
          <w:rFonts w:ascii="Calibri" w:hAnsi="Calibri" w:eastAsia="Calibri" w:cs="Calibri"/>
          <w:color w:val="000000" w:themeColor="text1"/>
          <w:lang w:bidi="cy-GB"/>
        </w:rPr>
        <w:t>Gall busnesau sydd wedi'u cofrestru yn y DU sydd eisoes yn cyflenwi systemau fferylliaeth gymunedol yng Nghymru neu sydd â’r potensial i gyflenwi’r systemau hyn, wneud cais am grant CPSIF o hyd at £111,562.50 drwy gynllun ariannu nad yw’n gystadleuol a fydd yn agor ym mis Ebrill 2023 ac yn cau ym mis Hydref 2024. Rydym yn rhagweld y byddwn yn cynnwys hyd at 7 dyddiad cau ar gyfer ceisiadau yn ystod y cyfnod hwn, wedi’u hamserlennu dros dro ar gyfer:  </w:t>
      </w:r>
    </w:p>
    <w:p w:rsidRPr="003E7FB8" w:rsidR="00027E0C" w:rsidP="00153940" w:rsidRDefault="00027E0C" w14:paraId="26441E1D" w14:textId="77777777">
      <w:pPr>
        <w:pStyle w:val="paragraph"/>
        <w:spacing w:before="0" w:beforeAutospacing="0" w:after="0" w:afterAutospacing="0"/>
        <w:jc w:val="both"/>
        <w:textAlignment w:val="baseline"/>
        <w:rPr>
          <w:rFonts w:ascii="Calibri" w:hAnsi="Calibri" w:cs="Calibri"/>
          <w:color w:val="000000"/>
        </w:rPr>
      </w:pPr>
    </w:p>
    <w:p w:rsidRPr="001F23C3" w:rsidR="00153940" w:rsidP="3FBFB028" w:rsidRDefault="00317953" w14:paraId="07B0A093" w14:textId="470DA457">
      <w:pPr>
        <w:pStyle w:val="paragraph"/>
        <w:numPr>
          <w:ilvl w:val="0"/>
          <w:numId w:val="23"/>
        </w:numPr>
        <w:spacing w:before="0" w:beforeAutospacing="0" w:after="0" w:afterAutospacing="0"/>
        <w:ind w:left="709" w:firstLine="0"/>
        <w:jc w:val="both"/>
        <w:textAlignment w:val="baseline"/>
        <w:rPr>
          <w:rFonts w:ascii="Calibri" w:hAnsi="Calibri" w:cs="Calibri"/>
        </w:rPr>
      </w:pPr>
      <w:r w:rsidRPr="3FBFB028">
        <w:rPr>
          <w:rStyle w:val="normaltextrun"/>
          <w:rFonts w:ascii="Calibri" w:hAnsi="Calibri" w:eastAsia="Calibri" w:cs="Calibri"/>
          <w:color w:val="000000" w:themeColor="text1"/>
          <w:lang w:bidi="cy-GB"/>
        </w:rPr>
        <w:t>Ebrill 2023, disgwylir penderfyniad y panel asesu ym mis Mai 2023 </w:t>
      </w:r>
    </w:p>
    <w:p w:rsidRPr="001F23C3" w:rsidR="00153940" w:rsidP="0036183E" w:rsidRDefault="00153940" w14:paraId="1E0CDD6E" w14:textId="6136CE53">
      <w:pPr>
        <w:pStyle w:val="paragraph"/>
        <w:numPr>
          <w:ilvl w:val="0"/>
          <w:numId w:val="23"/>
        </w:numPr>
        <w:spacing w:before="0" w:beforeAutospacing="0" w:after="0" w:afterAutospacing="0"/>
        <w:ind w:left="709" w:firstLine="0"/>
        <w:jc w:val="both"/>
        <w:textAlignment w:val="baseline"/>
        <w:rPr>
          <w:rFonts w:ascii="Calibri" w:hAnsi="Calibri" w:cs="Calibri"/>
        </w:rPr>
      </w:pPr>
      <w:r w:rsidRPr="001F23C3">
        <w:rPr>
          <w:rStyle w:val="normaltextrun"/>
          <w:rFonts w:ascii="Calibri" w:hAnsi="Calibri" w:eastAsia="Calibri" w:cs="Calibri"/>
          <w:color w:val="000000"/>
          <w:lang w:bidi="cy-GB"/>
        </w:rPr>
        <w:t>Gorffennaf 2023, disgwylir penderfyniad y panel asesu ym mis Awst 2023 </w:t>
      </w:r>
    </w:p>
    <w:p w:rsidRPr="001F23C3" w:rsidR="00153940" w:rsidP="0036183E" w:rsidRDefault="00153940" w14:paraId="6E977703" w14:textId="20CA131D">
      <w:pPr>
        <w:pStyle w:val="paragraph"/>
        <w:numPr>
          <w:ilvl w:val="0"/>
          <w:numId w:val="23"/>
        </w:numPr>
        <w:spacing w:before="0" w:beforeAutospacing="0" w:after="0" w:afterAutospacing="0"/>
        <w:ind w:left="709" w:firstLine="0"/>
        <w:jc w:val="both"/>
        <w:textAlignment w:val="baseline"/>
        <w:rPr>
          <w:rFonts w:ascii="Calibri" w:hAnsi="Calibri" w:cs="Calibri"/>
        </w:rPr>
      </w:pPr>
      <w:r w:rsidRPr="001F23C3">
        <w:rPr>
          <w:rStyle w:val="normaltextrun"/>
          <w:rFonts w:ascii="Calibri" w:hAnsi="Calibri" w:eastAsia="Calibri" w:cs="Calibri"/>
          <w:color w:val="000000"/>
          <w:lang w:bidi="cy-GB"/>
        </w:rPr>
        <w:t>Hydref 2023, disgwylir penderfyniad y panel asesu ym mis Tachwedd 2023 </w:t>
      </w:r>
    </w:p>
    <w:p w:rsidRPr="003E0636" w:rsidR="00153940" w:rsidP="0036183E" w:rsidRDefault="00153940" w14:paraId="43BD94D1" w14:textId="0A1B10E9">
      <w:pPr>
        <w:pStyle w:val="paragraph"/>
        <w:numPr>
          <w:ilvl w:val="0"/>
          <w:numId w:val="23"/>
        </w:numPr>
        <w:spacing w:before="0" w:beforeAutospacing="0" w:after="0" w:afterAutospacing="0"/>
        <w:ind w:left="709" w:firstLine="0"/>
        <w:jc w:val="both"/>
        <w:textAlignment w:val="baseline"/>
        <w:rPr>
          <w:rStyle w:val="eop"/>
          <w:rFonts w:ascii="Calibri" w:hAnsi="Calibri" w:cs="Calibri"/>
        </w:rPr>
      </w:pPr>
      <w:r w:rsidRPr="11B1860A">
        <w:rPr>
          <w:rStyle w:val="normaltextrun"/>
          <w:rFonts w:ascii="Calibri" w:hAnsi="Calibri" w:eastAsia="Calibri" w:cs="Calibri"/>
          <w:color w:val="000000" w:themeColor="text1"/>
          <w:lang w:bidi="cy-GB"/>
        </w:rPr>
        <w:t>Rhagfyr 2023, disgwylir penderfyniad y panel asesu ym mis Ionawr 2024 </w:t>
      </w:r>
    </w:p>
    <w:p w:rsidRPr="001F23C3" w:rsidR="003E0636" w:rsidP="003E0636" w:rsidRDefault="003E0636" w14:paraId="5611CA8A" w14:textId="419A1AC0">
      <w:pPr>
        <w:pStyle w:val="paragraph"/>
        <w:numPr>
          <w:ilvl w:val="0"/>
          <w:numId w:val="23"/>
        </w:numPr>
        <w:spacing w:before="0" w:beforeAutospacing="0" w:after="0" w:afterAutospacing="0"/>
        <w:ind w:left="709" w:firstLine="0"/>
        <w:jc w:val="both"/>
        <w:textAlignment w:val="baseline"/>
        <w:rPr>
          <w:rFonts w:ascii="Calibri" w:hAnsi="Calibri" w:cs="Calibri"/>
        </w:rPr>
      </w:pPr>
      <w:r w:rsidRPr="3FBFB028">
        <w:rPr>
          <w:rStyle w:val="normaltextrun"/>
          <w:rFonts w:ascii="Calibri" w:hAnsi="Calibri" w:eastAsia="Calibri" w:cs="Calibri"/>
          <w:color w:val="000000" w:themeColor="text1"/>
          <w:lang w:bidi="cy-GB"/>
        </w:rPr>
        <w:t>Ebrill 2024, disgwylir penderfyniad y panel asesu ym mis Mai 2024 </w:t>
      </w:r>
    </w:p>
    <w:p w:rsidRPr="001F23C3" w:rsidR="003E0636" w:rsidP="003E0636" w:rsidRDefault="003E0636" w14:paraId="0393E69B" w14:textId="7F0C2DBD">
      <w:pPr>
        <w:pStyle w:val="paragraph"/>
        <w:numPr>
          <w:ilvl w:val="0"/>
          <w:numId w:val="23"/>
        </w:numPr>
        <w:spacing w:before="0" w:beforeAutospacing="0" w:after="0" w:afterAutospacing="0"/>
        <w:ind w:left="709" w:firstLine="0"/>
        <w:jc w:val="both"/>
        <w:textAlignment w:val="baseline"/>
        <w:rPr>
          <w:rFonts w:ascii="Calibri" w:hAnsi="Calibri" w:cs="Calibri"/>
        </w:rPr>
      </w:pPr>
      <w:r w:rsidRPr="47798E94">
        <w:rPr>
          <w:rStyle w:val="normaltextrun"/>
          <w:rFonts w:ascii="Calibri" w:hAnsi="Calibri" w:eastAsia="Calibri" w:cs="Calibri"/>
          <w:color w:val="000000" w:themeColor="text1"/>
          <w:lang w:bidi="cy-GB"/>
        </w:rPr>
        <w:t>Gorffennaf 2024, disgwylir penderfyniad y panel asesu ym mis Awst 2024 </w:t>
      </w:r>
    </w:p>
    <w:p w:rsidRPr="001F23C3" w:rsidR="003E0636" w:rsidP="003E0636" w:rsidRDefault="003E0636" w14:paraId="5C026CF2" w14:textId="48E4C480">
      <w:pPr>
        <w:pStyle w:val="paragraph"/>
        <w:numPr>
          <w:ilvl w:val="0"/>
          <w:numId w:val="23"/>
        </w:numPr>
        <w:spacing w:before="0" w:beforeAutospacing="0" w:after="0" w:afterAutospacing="0"/>
        <w:ind w:left="709" w:firstLine="0"/>
        <w:jc w:val="both"/>
        <w:textAlignment w:val="baseline"/>
        <w:rPr>
          <w:rFonts w:ascii="Calibri" w:hAnsi="Calibri" w:cs="Calibri"/>
        </w:rPr>
      </w:pPr>
      <w:r w:rsidRPr="47798E94">
        <w:rPr>
          <w:rStyle w:val="normaltextrun"/>
          <w:rFonts w:ascii="Calibri" w:hAnsi="Calibri" w:eastAsia="Calibri" w:cs="Calibri"/>
          <w:color w:val="000000" w:themeColor="text1"/>
          <w:lang w:bidi="cy-GB"/>
        </w:rPr>
        <w:t>Hydref 2024, disgwylir penderfyniad y panel asesu ym mis Tachwedd 2024 </w:t>
      </w:r>
    </w:p>
    <w:p w:rsidRPr="001F23C3" w:rsidR="003E7FB8" w:rsidP="003E7FB8" w:rsidRDefault="003E7FB8" w14:paraId="681CC83E" w14:textId="77777777">
      <w:pPr>
        <w:pStyle w:val="paragraph"/>
        <w:spacing w:before="0" w:beforeAutospacing="0" w:after="0" w:afterAutospacing="0"/>
        <w:ind w:left="709"/>
        <w:jc w:val="both"/>
        <w:textAlignment w:val="baseline"/>
        <w:rPr>
          <w:rFonts w:ascii="Calibri" w:hAnsi="Calibri" w:cs="Calibri"/>
        </w:rPr>
      </w:pPr>
    </w:p>
    <w:p w:rsidR="00153940" w:rsidP="00153940" w:rsidRDefault="00153940" w14:paraId="5B02F0F6" w14:textId="333AEA43">
      <w:pPr>
        <w:pStyle w:val="paragraph"/>
        <w:spacing w:before="0" w:beforeAutospacing="0" w:after="0" w:afterAutospacing="0"/>
        <w:jc w:val="both"/>
        <w:textAlignment w:val="baseline"/>
        <w:rPr>
          <w:rStyle w:val="eop"/>
          <w:rFonts w:ascii="Calibri" w:hAnsi="Calibri" w:cs="Calibri"/>
          <w:color w:val="000000"/>
        </w:rPr>
      </w:pPr>
      <w:r w:rsidRPr="001F23C3">
        <w:rPr>
          <w:rStyle w:val="normaltextrun"/>
          <w:rFonts w:ascii="Calibri" w:hAnsi="Calibri" w:eastAsia="Calibri" w:cs="Calibri"/>
          <w:color w:val="000000"/>
          <w:lang w:bidi="cy-GB"/>
        </w:rPr>
        <w:t>Rhoddir cyllid i sefydliadau cymwys, pan fo eu ceisiadau yn bodloni cwmpas a meini prawf cymhwysedd y rhaglen, fel taliad fesul cam o hyd at 100% o gostau prosiect cymwys ar ddiwedd pob haen (uchafswm y cyllid sydd ar gael ar gyfer pob haen a manylir ar y gweithgaredd gofynnol yn y tabl taliadau haenog). Cyfyngir ceisiadau i ganiatáu un dyfarniad yn unig fesul haen, fesul busnes cofrestredig. </w:t>
      </w:r>
    </w:p>
    <w:p w:rsidRPr="001F23C3" w:rsidR="003E7FB8" w:rsidP="00153940" w:rsidRDefault="003E7FB8" w14:paraId="7639C9DA" w14:textId="77777777">
      <w:pPr>
        <w:pStyle w:val="paragraph"/>
        <w:spacing w:before="0" w:beforeAutospacing="0" w:after="0" w:afterAutospacing="0"/>
        <w:jc w:val="both"/>
        <w:textAlignment w:val="baseline"/>
        <w:rPr>
          <w:rFonts w:ascii="Segoe UI" w:hAnsi="Segoe UI" w:cs="Segoe UI"/>
        </w:rPr>
      </w:pPr>
    </w:p>
    <w:p w:rsidR="00153940" w:rsidP="00153940" w:rsidRDefault="00153940" w14:paraId="11C92005" w14:textId="2201B545">
      <w:pPr>
        <w:pStyle w:val="paragraph"/>
        <w:spacing w:before="0" w:beforeAutospacing="0" w:after="0" w:afterAutospacing="0"/>
        <w:jc w:val="both"/>
        <w:textAlignment w:val="baseline"/>
        <w:rPr>
          <w:rStyle w:val="eop"/>
          <w:rFonts w:ascii="Calibri" w:hAnsi="Calibri" w:cs="Calibri"/>
          <w:b/>
          <w:bCs/>
        </w:rPr>
      </w:pPr>
      <w:r w:rsidRPr="001F23C3">
        <w:rPr>
          <w:rStyle w:val="normaltextrun"/>
          <w:rFonts w:ascii="Calibri" w:hAnsi="Calibri" w:eastAsia="Calibri" w:cs="Calibri"/>
          <w:lang w:bidi="cy-GB"/>
        </w:rPr>
        <w:t xml:space="preserve">Dylai ymgeiswyr gwblhau'r ffurflen gais ar-lein sydd ar gael ar wefan LSHW cyn dyddiad cau'r rownd y maent yn bwriadu gwneud cais iddi. </w:t>
      </w:r>
      <w:r w:rsidRPr="001F23C3">
        <w:rPr>
          <w:rStyle w:val="normaltextrun"/>
          <w:rFonts w:ascii="Calibri" w:hAnsi="Calibri" w:eastAsia="Calibri" w:cs="Calibri"/>
          <w:b/>
          <w:lang w:bidi="cy-GB"/>
        </w:rPr>
        <w:t>Cyhoeddir dyddiadau cau ar dudalennau gwe LSHW.  </w:t>
      </w:r>
    </w:p>
    <w:p w:rsidRPr="00051AB0" w:rsidR="003E7FB8" w:rsidP="00153940" w:rsidRDefault="003E7FB8" w14:paraId="3693E252" w14:textId="77777777">
      <w:pPr>
        <w:pStyle w:val="paragraph"/>
        <w:spacing w:before="0" w:beforeAutospacing="0" w:after="0" w:afterAutospacing="0"/>
        <w:jc w:val="both"/>
        <w:textAlignment w:val="baseline"/>
        <w:rPr>
          <w:rFonts w:ascii="Segoe UI" w:hAnsi="Segoe UI" w:cs="Segoe UI"/>
          <w:b/>
          <w:bCs/>
        </w:rPr>
      </w:pPr>
    </w:p>
    <w:p w:rsidR="001245FE" w:rsidP="00153940" w:rsidRDefault="001245FE" w14:paraId="34600F3A" w14:textId="38489D53">
      <w:pPr>
        <w:pStyle w:val="paragraph"/>
        <w:spacing w:before="0" w:beforeAutospacing="0" w:after="0" w:afterAutospacing="0"/>
        <w:jc w:val="both"/>
        <w:textAlignment w:val="baseline"/>
        <w:rPr>
          <w:rStyle w:val="normaltextrun"/>
          <w:rFonts w:ascii="Calibri" w:hAnsi="Calibri" w:cs="Calibri"/>
          <w:color w:val="000000"/>
          <w:shd w:val="clear" w:color="auto" w:fill="FFFFFF"/>
        </w:rPr>
      </w:pPr>
      <w:r>
        <w:rPr>
          <w:rStyle w:val="normaltextrun"/>
          <w:rFonts w:ascii="Calibri" w:hAnsi="Calibri" w:eastAsia="Calibri" w:cs="Calibri"/>
          <w:color w:val="000000"/>
          <w:shd w:val="clear" w:color="auto" w:fill="FFFFFF"/>
          <w:lang w:bidi="cy-GB"/>
        </w:rPr>
        <w:t xml:space="preserve">Rhaid i ymgeiswyr ddarparu eu cynlluniau ar gyfer galluogi EPS (haen 1, hyd at £55,781 ar gael fesul ymgeisydd), a'u cynlluniau ar gyfer, neu eu bwriad i wneud cais wedi hynny am haenau dewisol ar gyfer galluogi taith presgripsiwn di-bapur (haen 2, hyd at £27,891 ar gael fesul ymgeisydd) a/neu hysbysiad gwthio (haen 3, hyd at £27,891 ar gael fesul ymgeisydd). Bydd ffurflenni cais yn casglu gwybodaeth gan gynnwys cynlluniau prosiect, profiad perthnasol, costau a ragwelir a statws cymhorthdal y sefydliad sy'n ymgeisio. Bydd ceisiadau sy'n bodloni'r cwmpas a'r meini prawf cymhwysedd (a bennir gan asesiad panel) yn cael cyllid.  Os nad yw ymgeiswyr yn gallu cyflwyno cynlluniau ar gyfer haen 2 a/neu 3 yn y cais cyntaf, byddant yn gallu gwneud cais dilynol ar gyfer yr haenau hyn, ar yr amod y gwnaed cais am haen 1. Rhaid i bob ymgeisydd wneud cais am haen 1 o leiaf, a bydd ceisiadau llawn ar gyfer haen(au) 2 a/neu 3 yn cael eu derbyn a’u hasesu yn dilyn llythyr cynnig grant ar gyfer haen 1. Bydd ceisiadau ar gyfer haenau 2 a 3 yn dilyn proses debyg i’r un ar gyfer haen 1. Os bydd eich cynlluniau prosiect yn newid ar ôl i lythyr dyfarnu gael ei anfon, rhaid i chi gysylltu â </w:t>
      </w:r>
      <w:hyperlink w:history="1" r:id="rId14">
        <w:r w:rsidRPr="000E2B67" w:rsidR="00B46FF4">
          <w:rPr>
            <w:rStyle w:val="Hyperlink"/>
            <w:rFonts w:ascii="Calibri" w:hAnsi="Calibri" w:eastAsia="Calibri" w:cs="Calibri"/>
            <w:shd w:val="clear" w:color="auto" w:fill="FFFFFF"/>
            <w:lang w:bidi="cy-GB"/>
          </w:rPr>
          <w:t>fundingsupport@lshubwales.com</w:t>
        </w:r>
      </w:hyperlink>
      <w:r>
        <w:rPr>
          <w:rStyle w:val="normaltextrun"/>
          <w:rFonts w:ascii="Calibri" w:hAnsi="Calibri" w:eastAsia="Calibri" w:cs="Calibri"/>
          <w:color w:val="000000"/>
          <w:shd w:val="clear" w:color="auto" w:fill="FFFFFF"/>
          <w:lang w:bidi="cy-GB"/>
        </w:rPr>
        <w:t xml:space="preserve"> i drafod cyn ymrwymo i unrhyw wariant neu weithgaredd nad yw wedi'i amlinellu yn eich ffurflen gais. </w:t>
      </w:r>
    </w:p>
    <w:p w:rsidR="001849AA" w:rsidP="00153940" w:rsidRDefault="001849AA" w14:paraId="3AD1D812" w14:textId="77777777">
      <w:pPr>
        <w:pStyle w:val="paragraph"/>
        <w:spacing w:before="0" w:beforeAutospacing="0" w:after="0" w:afterAutospacing="0"/>
        <w:jc w:val="both"/>
        <w:textAlignment w:val="baseline"/>
        <w:rPr>
          <w:rStyle w:val="eop"/>
          <w:rFonts w:ascii="Calibri" w:hAnsi="Calibri" w:cs="Calibri"/>
          <w:color w:val="000000"/>
          <w:shd w:val="clear" w:color="auto" w:fill="FFFFFF"/>
        </w:rPr>
      </w:pPr>
    </w:p>
    <w:p w:rsidR="00153940" w:rsidP="00153940" w:rsidRDefault="00D7518D" w14:paraId="08C40C0A" w14:textId="7D07CCEE">
      <w:pPr>
        <w:pStyle w:val="paragraph"/>
        <w:spacing w:before="0" w:beforeAutospacing="0" w:after="0" w:afterAutospacing="0"/>
        <w:jc w:val="both"/>
        <w:textAlignment w:val="baseline"/>
        <w:rPr>
          <w:rStyle w:val="eop"/>
          <w:rFonts w:ascii="Calibri" w:hAnsi="Calibri" w:cs="Calibri"/>
          <w:color w:val="000000"/>
        </w:rPr>
      </w:pPr>
      <w:r w:rsidRPr="4FE033A6">
        <w:rPr>
          <w:rStyle w:val="normaltextrun"/>
          <w:rFonts w:ascii="Calibri" w:hAnsi="Calibri" w:eastAsia="Calibri" w:cs="Calibri"/>
          <w:color w:val="000000" w:themeColor="text1"/>
          <w:lang w:bidi="cy-GB"/>
        </w:rPr>
        <w:t>Byddwn yn adolygu ceisiadau o ran cydymffurfiaeth ac efallai y bydd angen i ni gysylltu â chi i ofyn am ragor o fanylion os bydd unrhyw wybodaeth yn cael ei hepgor o'ch ffurflen gais. Gall hyn achosi oedi cyn cymeradwyo'ch cais. Byddwn yn cynnal gwiriadau diwydrwydd dyladwy ar fusnes yr ymgeisydd gan gynnwys gwiriad credyd meddal a'ch cyfrifon cyhoeddus diwethaf. Os yw'n ymddangos bod busnes yr ymgeisydd mewn trafferthion ariannol, ni fydd yn bosibl darparu cyllid. Efallai y byddwn hefyd yn gwirio unrhyw gyfraddau dyddiol ar gyfer staff i sicrhau eu bod yn cynrychioli gwerth am arian.</w:t>
      </w:r>
    </w:p>
    <w:p w:rsidR="004C76F6" w:rsidP="00153940" w:rsidRDefault="004C76F6" w14:paraId="0624C62C" w14:textId="050AAD24">
      <w:pPr>
        <w:pStyle w:val="paragraph"/>
        <w:spacing w:before="0" w:beforeAutospacing="0" w:after="0" w:afterAutospacing="0"/>
        <w:jc w:val="both"/>
        <w:textAlignment w:val="baseline"/>
        <w:rPr>
          <w:rStyle w:val="eop"/>
          <w:rFonts w:ascii="Calibri" w:hAnsi="Calibri" w:cs="Calibri"/>
          <w:color w:val="000000"/>
        </w:rPr>
      </w:pPr>
    </w:p>
    <w:p w:rsidR="004C76F6" w:rsidP="004C76F6" w:rsidRDefault="004C76F6" w14:paraId="05A0F4DB" w14:textId="6240668C">
      <w:pPr>
        <w:pStyle w:val="paragraph"/>
        <w:numPr>
          <w:ilvl w:val="1"/>
          <w:numId w:val="24"/>
        </w:numPr>
        <w:spacing w:before="0" w:beforeAutospacing="0" w:after="0" w:afterAutospacing="0"/>
        <w:jc w:val="both"/>
        <w:textAlignment w:val="baseline"/>
        <w:rPr>
          <w:rStyle w:val="eop"/>
          <w:rFonts w:ascii="Calibri" w:hAnsi="Calibri" w:cs="Calibri"/>
          <w:b/>
          <w:bCs/>
          <w:color w:val="000000"/>
        </w:rPr>
      </w:pPr>
      <w:r w:rsidRPr="00E0641A">
        <w:rPr>
          <w:rStyle w:val="eop"/>
          <w:rFonts w:ascii="Calibri" w:hAnsi="Calibri" w:eastAsia="Calibri" w:cs="Calibri"/>
          <w:b/>
          <w:color w:val="000000"/>
          <w:lang w:bidi="cy-GB"/>
        </w:rPr>
        <w:t>Cwblhau’r Ffurflen Gais</w:t>
      </w:r>
    </w:p>
    <w:p w:rsidRPr="00E0641A" w:rsidR="007E0622" w:rsidP="007E0622" w:rsidRDefault="007E0622" w14:paraId="5BAAECD1" w14:textId="77777777">
      <w:pPr>
        <w:pStyle w:val="paragraph"/>
        <w:spacing w:before="0" w:beforeAutospacing="0" w:after="0" w:afterAutospacing="0"/>
        <w:ind w:left="720"/>
        <w:jc w:val="both"/>
        <w:textAlignment w:val="baseline"/>
        <w:rPr>
          <w:rStyle w:val="eop"/>
          <w:rFonts w:ascii="Calibri" w:hAnsi="Calibri" w:cs="Calibri"/>
          <w:b/>
          <w:bCs/>
          <w:color w:val="000000"/>
        </w:rPr>
      </w:pPr>
    </w:p>
    <w:p w:rsidRPr="001F23C3" w:rsidR="004C76F6" w:rsidP="004C76F6" w:rsidRDefault="004C76F6" w14:paraId="28F876AD" w14:textId="3225237B">
      <w:pPr>
        <w:pStyle w:val="paragraph"/>
        <w:spacing w:before="0" w:beforeAutospacing="0" w:after="0" w:afterAutospacing="0"/>
        <w:jc w:val="both"/>
        <w:textAlignment w:val="baseline"/>
        <w:rPr>
          <w:rFonts w:ascii="Segoe UI" w:hAnsi="Segoe UI" w:cs="Segoe UI"/>
        </w:rPr>
      </w:pPr>
      <w:r w:rsidRPr="2ABE5F50">
        <w:rPr>
          <w:rStyle w:val="eop"/>
          <w:rFonts w:ascii="Calibri" w:hAnsi="Calibri" w:eastAsia="Calibri" w:cs="Calibri"/>
          <w:color w:val="000000" w:themeColor="text1"/>
          <w:lang w:bidi="cy-GB"/>
        </w:rPr>
        <w:t xml:space="preserve">Mae'r ffurflen gais ar gael i'w lawrlwytho oddi ar wefan LSHW. Rhaid llenwi pob adran cyn anfon y ffurflen ynghyd ag atodiadau perthnasol i </w:t>
      </w:r>
      <w:hyperlink w:history="1" r:id="rId15">
        <w:r w:rsidRPr="000E2B67" w:rsidR="00B46FF4">
          <w:rPr>
            <w:rStyle w:val="Hyperlink"/>
            <w:rFonts w:ascii="Calibri" w:hAnsi="Calibri" w:eastAsia="Calibri" w:cs="Calibri"/>
            <w:lang w:bidi="cy-GB"/>
          </w:rPr>
          <w:t>fundingsupport@lshubwales.com</w:t>
        </w:r>
      </w:hyperlink>
      <w:r w:rsidRPr="2ABE5F50">
        <w:rPr>
          <w:rStyle w:val="eop"/>
          <w:rFonts w:ascii="Calibri" w:hAnsi="Calibri" w:eastAsia="Calibri" w:cs="Calibri"/>
          <w:color w:val="000000" w:themeColor="text1"/>
          <w:lang w:bidi="cy-GB"/>
        </w:rPr>
        <w:t xml:space="preserve"> cyn dyddiad cau'r rownd ariannu yr ydych am wneud cais iddi. Mae’r cwestiynau y mae’n rhaid i chi eu hateb yn yr adrannau lliw glas. Mae gwybodaeth i'ch helpu yn yr adrannau llwyd. Rhaid i chi nodi'ch ymatebion yn yr adrannau gwyn. Sicrhewch fod pob atodiad ar ffurf pdf. </w:t>
      </w:r>
      <w:r w:rsidRPr="001234D3" w:rsidR="001234D3">
        <w:rPr>
          <w:rStyle w:val="eop"/>
          <w:rFonts w:ascii="Calibri" w:hAnsi="Calibri" w:eastAsia="Calibri" w:cs="Calibri"/>
          <w:color w:val="000000" w:themeColor="text1"/>
          <w:lang w:bidi="cy-GB"/>
        </w:rPr>
        <w:t>Unwaith y byddwch wedi llofnodi'r ffurflen gais yn ddigidol, ni fyddwch yn gallu gwneud unrhyw newidiadau pellach. Sicrhewch eich bod yn llenwi pob maes yn y ffurflen cyn ychwanegu eich llofnod</w:t>
      </w:r>
      <w:r w:rsidR="001234D3">
        <w:rPr>
          <w:rStyle w:val="eop"/>
          <w:rFonts w:ascii="Calibri" w:hAnsi="Calibri" w:eastAsia="Calibri" w:cs="Calibri"/>
          <w:color w:val="000000" w:themeColor="text1"/>
          <w:lang w:bidi="cy-GB"/>
        </w:rPr>
        <w:t>.</w:t>
      </w:r>
    </w:p>
    <w:p w:rsidR="00153940" w:rsidP="00153940" w:rsidRDefault="00153940" w14:paraId="640E94BA" w14:textId="6A257845">
      <w:pPr>
        <w:pStyle w:val="paragraph"/>
        <w:spacing w:before="0" w:beforeAutospacing="0" w:after="0" w:afterAutospacing="0"/>
        <w:jc w:val="both"/>
        <w:textAlignment w:val="baseline"/>
        <w:rPr>
          <w:rStyle w:val="eop"/>
          <w:rFonts w:ascii="Calibri" w:hAnsi="Calibri" w:cs="Calibri"/>
          <w:color w:val="000000"/>
        </w:rPr>
      </w:pPr>
      <w:r w:rsidRPr="001F23C3">
        <w:rPr>
          <w:rStyle w:val="eop"/>
          <w:rFonts w:ascii="Calibri" w:hAnsi="Calibri" w:eastAsia="Calibri" w:cs="Calibri"/>
          <w:color w:val="000000"/>
          <w:lang w:bidi="cy-GB"/>
        </w:rPr>
        <w:t> </w:t>
      </w:r>
    </w:p>
    <w:p w:rsidR="00153940" w:rsidP="005A2B01" w:rsidRDefault="007E0622" w14:paraId="65B3665A" w14:textId="204AF76B">
      <w:pPr>
        <w:pStyle w:val="paragraph"/>
        <w:spacing w:before="0" w:beforeAutospacing="0" w:after="0" w:afterAutospacing="0"/>
        <w:jc w:val="both"/>
        <w:textAlignment w:val="baseline"/>
        <w:rPr>
          <w:rStyle w:val="eop"/>
          <w:rFonts w:ascii="Calibri" w:hAnsi="Calibri" w:cs="Calibri"/>
        </w:rPr>
      </w:pPr>
      <w:r w:rsidRPr="005A2B01">
        <w:rPr>
          <w:rStyle w:val="eop"/>
          <w:rFonts w:ascii="Calibri" w:hAnsi="Calibri" w:eastAsia="Calibri" w:cs="Calibri"/>
          <w:b/>
          <w:lang w:bidi="cy-GB"/>
        </w:rPr>
        <w:t>Adran 1 Manylion yr Ymgeisydd:</w:t>
      </w:r>
      <w:r w:rsidRPr="005A2B01">
        <w:rPr>
          <w:rStyle w:val="eop"/>
          <w:rFonts w:ascii="Calibri" w:hAnsi="Calibri" w:eastAsia="Calibri" w:cs="Calibri"/>
          <w:lang w:bidi="cy-GB"/>
        </w:rPr>
        <w:t xml:space="preserve"> Cwblhewch yn llawn gyda'ch holl fanylion. Mae'n rhaid i'r person sy'n llenwi'r ffurflen gais ar ran y cwmni gael yr awdurdod i lofnodi cytundeb ac iddo rym cyfreithiol ar ran y cwmni. Cofiwch </w:t>
      </w:r>
      <w:r w:rsidRPr="005A2B01">
        <w:rPr>
          <w:rStyle w:val="eop"/>
          <w:rFonts w:ascii="Calibri" w:hAnsi="Calibri" w:eastAsia="Calibri" w:cs="Calibri"/>
          <w:b/>
          <w:lang w:bidi="cy-GB"/>
        </w:rPr>
        <w:t>atodi tystiolaeth</w:t>
      </w:r>
      <w:r w:rsidRPr="005A2B01">
        <w:rPr>
          <w:rStyle w:val="eop"/>
          <w:rFonts w:ascii="Calibri" w:hAnsi="Calibri" w:eastAsia="Calibri" w:cs="Calibri"/>
          <w:lang w:bidi="cy-GB"/>
        </w:rPr>
        <w:t xml:space="preserve"> o gyfrif banc eich cwmni. Gallwch olygu unrhyw wybodaeth nad ydych am i ni ei gweld.  </w:t>
      </w:r>
    </w:p>
    <w:p w:rsidR="005A2B01" w:rsidP="005A2B01" w:rsidRDefault="005A2B01" w14:paraId="3B6A6373" w14:textId="7B760A5D">
      <w:pPr>
        <w:pStyle w:val="paragraph"/>
        <w:spacing w:before="0" w:beforeAutospacing="0" w:after="0" w:afterAutospacing="0"/>
        <w:jc w:val="both"/>
        <w:textAlignment w:val="baseline"/>
        <w:rPr>
          <w:rStyle w:val="eop"/>
          <w:rFonts w:ascii="Calibri" w:hAnsi="Calibri" w:cs="Calibri"/>
        </w:rPr>
      </w:pPr>
    </w:p>
    <w:p w:rsidR="005A2B01" w:rsidP="00A40AC6" w:rsidRDefault="005A2B01" w14:paraId="7A789EF2" w14:textId="32CFF061">
      <w:pPr>
        <w:pStyle w:val="paragraph"/>
        <w:spacing w:before="0" w:beforeAutospacing="0" w:after="0" w:afterAutospacing="0"/>
        <w:jc w:val="both"/>
        <w:textAlignment w:val="baseline"/>
        <w:rPr>
          <w:rStyle w:val="eop"/>
          <w:rFonts w:ascii="Calibri" w:hAnsi="Calibri" w:cs="Calibri"/>
        </w:rPr>
      </w:pPr>
      <w:r w:rsidRPr="00675410">
        <w:rPr>
          <w:rStyle w:val="eop"/>
          <w:rFonts w:ascii="Calibri" w:hAnsi="Calibri" w:eastAsia="Calibri" w:cs="Calibri"/>
          <w:b/>
          <w:lang w:bidi="cy-GB"/>
        </w:rPr>
        <w:t xml:space="preserve">Adran 2 Manylion y Prosiect: </w:t>
      </w:r>
      <w:r w:rsidRPr="00675410">
        <w:rPr>
          <w:rStyle w:val="eop"/>
          <w:rFonts w:ascii="Calibri" w:hAnsi="Calibri" w:eastAsia="Calibri" w:cs="Calibri"/>
          <w:lang w:bidi="cy-GB"/>
        </w:rPr>
        <w:t>Mae angen i ni sicrhau bod eich cynlluniau yn cyd-fynd â'r amserlenni ar gyfer cronfa CPSIF a'ch bod yn gwneud cais am weithgareddau o fewn y cwmpas. Rhowch grynodeb byr o'ch cynlluniau ar gyfer pob haen ariannu yr ydych yn bwriadu gwneud cais amdani. Os nad ydych yn gwneud cais am yr holl haenau ariannu nawr, gallwch wneud cais am haenau 2 a 3 yn ddiweddarach, ar yr amod eich bod wedi gwneud cais llwyddiannus am haen 1.</w:t>
      </w:r>
    </w:p>
    <w:p w:rsidR="00D37A10" w:rsidP="00A40AC6" w:rsidRDefault="00D37A10" w14:paraId="54C3386B" w14:textId="60583790">
      <w:pPr>
        <w:pStyle w:val="paragraph"/>
        <w:spacing w:before="0" w:beforeAutospacing="0" w:after="0" w:afterAutospacing="0"/>
        <w:jc w:val="both"/>
        <w:textAlignment w:val="baseline"/>
        <w:rPr>
          <w:rStyle w:val="eop"/>
          <w:rFonts w:ascii="Calibri" w:hAnsi="Calibri" w:cs="Calibri"/>
        </w:rPr>
      </w:pPr>
    </w:p>
    <w:p w:rsidR="00D37A10" w:rsidP="00A40AC6" w:rsidRDefault="00D37A10" w14:paraId="33586F39" w14:textId="23A93C30">
      <w:pPr>
        <w:pStyle w:val="paragraph"/>
        <w:spacing w:before="0" w:beforeAutospacing="0" w:after="0" w:afterAutospacing="0"/>
        <w:jc w:val="both"/>
        <w:textAlignment w:val="baseline"/>
        <w:rPr>
          <w:rStyle w:val="eop"/>
          <w:rFonts w:ascii="Calibri" w:hAnsi="Calibri" w:cs="Calibri"/>
        </w:rPr>
      </w:pPr>
      <w:r w:rsidRPr="00675410">
        <w:rPr>
          <w:rStyle w:val="eop"/>
          <w:rFonts w:ascii="Calibri" w:hAnsi="Calibri" w:eastAsia="Calibri" w:cs="Calibri"/>
          <w:b/>
          <w:lang w:bidi="cy-GB"/>
        </w:rPr>
        <w:t>Adran 3 Cwmpas:</w:t>
      </w:r>
      <w:r w:rsidRPr="00675410">
        <w:rPr>
          <w:rStyle w:val="eop"/>
          <w:rFonts w:ascii="Calibri" w:hAnsi="Calibri" w:eastAsia="Calibri" w:cs="Calibri"/>
          <w:lang w:bidi="cy-GB"/>
        </w:rPr>
        <w:t xml:space="preserve"> Mae angen i ni sicrhau bod eich cynlluniau yn cyd-fynd yn llawn â chwmpas a meini prawf llwyddiant y CPSIF. Rydym eisiau gwybod beth fydd canlyniadau (allbynnau) y prosiect. Mae'n bwysig eich bod yn dweud wrthym sut y bydd eich cynlluniau yn arwain at y meini prawf llwyddiant a amlinellir yn Adran 8.2.</w:t>
      </w:r>
    </w:p>
    <w:p w:rsidR="00675410" w:rsidP="00A40AC6" w:rsidRDefault="00675410" w14:paraId="4DADA9E2" w14:textId="1A5B1D18">
      <w:pPr>
        <w:pStyle w:val="paragraph"/>
        <w:spacing w:before="0" w:beforeAutospacing="0" w:after="0" w:afterAutospacing="0"/>
        <w:jc w:val="both"/>
        <w:textAlignment w:val="baseline"/>
        <w:rPr>
          <w:rStyle w:val="eop"/>
          <w:rFonts w:ascii="Calibri" w:hAnsi="Calibri" w:cs="Calibri"/>
        </w:rPr>
      </w:pPr>
    </w:p>
    <w:p w:rsidR="00675410" w:rsidP="00A40AC6" w:rsidRDefault="00675410" w14:paraId="3477DAF7" w14:textId="022ABE5E">
      <w:pPr>
        <w:pStyle w:val="paragraph"/>
        <w:spacing w:before="0" w:beforeAutospacing="0" w:after="0" w:afterAutospacing="0"/>
        <w:jc w:val="both"/>
        <w:textAlignment w:val="baseline"/>
        <w:rPr>
          <w:rStyle w:val="eop"/>
          <w:rFonts w:ascii="Calibri" w:hAnsi="Calibri" w:cs="Calibri"/>
        </w:rPr>
      </w:pPr>
      <w:r w:rsidRPr="006A4752">
        <w:rPr>
          <w:rStyle w:val="eop"/>
          <w:rFonts w:ascii="Calibri" w:hAnsi="Calibri" w:eastAsia="Calibri" w:cs="Calibri"/>
          <w:b/>
          <w:lang w:bidi="cy-GB"/>
        </w:rPr>
        <w:t xml:space="preserve">Adran 4 Ymagwedd: </w:t>
      </w:r>
      <w:r w:rsidRPr="006A4752">
        <w:rPr>
          <w:rStyle w:val="eop"/>
          <w:rFonts w:ascii="Calibri" w:hAnsi="Calibri" w:eastAsia="Calibri" w:cs="Calibri"/>
          <w:lang w:bidi="cy-GB"/>
        </w:rPr>
        <w:t xml:space="preserve">Mae angen i ni ddeall y dull technegol y byddwch yn ei ddefnyddio i gyflawni prosiect llwyddiannus (gan gyfeirio at y meini prawf llwyddiant a amlinellir yn Adran 8.2). Cynhwyswch unrhyw fanylion am heriau neu rwystrau a ragwelir.  </w:t>
      </w:r>
    </w:p>
    <w:p w:rsidR="00027E0C" w:rsidP="00A40AC6" w:rsidRDefault="00027E0C" w14:paraId="304647A6" w14:textId="3CD5CE0D">
      <w:pPr>
        <w:pStyle w:val="paragraph"/>
        <w:spacing w:before="0" w:beforeAutospacing="0" w:after="0" w:afterAutospacing="0"/>
        <w:jc w:val="both"/>
        <w:textAlignment w:val="baseline"/>
        <w:rPr>
          <w:rStyle w:val="eop"/>
          <w:rFonts w:ascii="Calibri" w:hAnsi="Calibri" w:cs="Calibri"/>
        </w:rPr>
      </w:pPr>
    </w:p>
    <w:p w:rsidRPr="004E37F4" w:rsidR="006A4752" w:rsidP="00A40AC6" w:rsidRDefault="006A4752" w14:paraId="714EA183" w14:textId="3D2B68F4">
      <w:pPr>
        <w:pStyle w:val="paragraph"/>
        <w:spacing w:before="0" w:beforeAutospacing="0" w:after="0" w:afterAutospacing="0"/>
        <w:jc w:val="both"/>
        <w:textAlignment w:val="baseline"/>
        <w:rPr>
          <w:rStyle w:val="eop"/>
          <w:rFonts w:asciiTheme="minorHAnsi" w:hAnsiTheme="minorHAnsi" w:cstheme="minorHAnsi"/>
        </w:rPr>
      </w:pPr>
      <w:r w:rsidRPr="004E37F4">
        <w:rPr>
          <w:rStyle w:val="eop"/>
          <w:rFonts w:ascii="Calibri" w:hAnsi="Calibri" w:eastAsia="Calibri" w:cs="Calibri"/>
          <w:b/>
          <w:lang w:bidi="cy-GB"/>
        </w:rPr>
        <w:t xml:space="preserve">Adran 5 Tîm y Prosiect: </w:t>
      </w:r>
      <w:r w:rsidRPr="004E37F4">
        <w:rPr>
          <w:rStyle w:val="eop"/>
          <w:rFonts w:ascii="Calibri" w:hAnsi="Calibri" w:eastAsia="Calibri" w:cs="Calibri"/>
          <w:lang w:bidi="cy-GB"/>
        </w:rPr>
        <w:t xml:space="preserve">Mae angen i ni ddeall pwy fydd yn cymryd rhan yn y prosiect, a sicrhau </w:t>
      </w:r>
      <w:r w:rsidRPr="004E37F4" w:rsidR="004E37F4">
        <w:rPr>
          <w:rStyle w:val="eop"/>
          <w:rFonts w:asciiTheme="minorHAnsi" w:hAnsiTheme="minorHAnsi" w:cstheme="minorHAnsi"/>
          <w:lang w:bidi="cy-GB"/>
        </w:rPr>
        <w:t>bod ganddynt y sgiliau a'r profiad angenrheidiol i gyflawni canlyniadau'r prosiect.</w:t>
      </w:r>
    </w:p>
    <w:p w:rsidRPr="004E37F4" w:rsidR="004E37F4" w:rsidP="00A40AC6" w:rsidRDefault="004E37F4" w14:paraId="45662AD6" w14:textId="77777777">
      <w:pPr>
        <w:pStyle w:val="paragraph"/>
        <w:spacing w:before="0" w:beforeAutospacing="0" w:after="0" w:afterAutospacing="0"/>
        <w:jc w:val="both"/>
        <w:textAlignment w:val="baseline"/>
        <w:rPr>
          <w:rStyle w:val="eop"/>
          <w:rFonts w:asciiTheme="minorHAnsi" w:hAnsiTheme="minorHAnsi" w:cstheme="minorHAnsi"/>
        </w:rPr>
      </w:pPr>
    </w:p>
    <w:p w:rsidR="00CA10BA" w:rsidP="3FBFB028" w:rsidRDefault="004E37F4" w14:paraId="1D94C879" w14:textId="4E8B0429">
      <w:pPr>
        <w:pStyle w:val="paragraph"/>
        <w:spacing w:before="0" w:beforeAutospacing="0" w:after="0" w:afterAutospacing="0"/>
        <w:jc w:val="both"/>
        <w:textAlignment w:val="baseline"/>
        <w:rPr>
          <w:rFonts w:asciiTheme="minorHAnsi" w:hAnsiTheme="minorHAnsi" w:cstheme="minorBidi"/>
        </w:rPr>
      </w:pPr>
      <w:r w:rsidRPr="3FBFB028">
        <w:rPr>
          <w:rFonts w:asciiTheme="minorHAnsi" w:hAnsiTheme="minorHAnsi" w:cstheme="minorBidi"/>
          <w:b/>
          <w:lang w:bidi="cy-GB"/>
        </w:rPr>
        <w:t xml:space="preserve">Adran 6 Llwybr i’r farchnad ac effaith: </w:t>
      </w:r>
      <w:r w:rsidRPr="3FBFB028">
        <w:rPr>
          <w:rFonts w:asciiTheme="minorHAnsi" w:hAnsiTheme="minorHAnsi" w:cstheme="minorBidi"/>
          <w:lang w:bidi="cy-GB"/>
        </w:rPr>
        <w:t>Mae angen i ni ddeall eich sefyllfa bresennol yn y farchnad i sicrhau eich bod yn bodloni ein gofynion cymhwysedd. Mae angen i ni hefyd ddeall eich cwsmeriaid targed ar gyfer canlyniadau'r prosiect, a'u cymhelliant dros ddefnyddio'ch cynnyrch terfynol. Arian cyhoeddus yw'r arian a ddarperir drwy'r rhaglen hon. Felly, mae angen i ni ddeall sut y bydd y gweithgaredd arfaethedig yn darparu gwerth ychwanegol, er enghraifft, gallai effeithio ar eich busnes (er enghraifft, a fydd yn cynyddu cynhyrchiant a thwf, yn eich gwneud yn fwy cystadleuol, yn caniatáu ichi recriwtio neu gadw staff), yn arwain at arbedion cost i chi a/neu eich cwsmeriaid, yn arwain at fwy o foddhad gan eich cwsmeriaid (neu gleifion), yn ogystal â’r manteision y bydd derbyn arian cyhoeddus yn eu rhoi i’r prosiect arfaethedig (a fydd cwmpas y gwaith yn fwy, a fydd canlyniadau’n cael eu cyflwyno'n gyflymach, a fydd y prosiect ond yn hyfyw gyda chefnogaeth y cyhoedd). Amlinellwch hefyd beth fydd yn digwydd i'r gweithgareddau arfaethedig pe bai eich cais am arian yn cael ei wrthod.</w:t>
      </w:r>
    </w:p>
    <w:p w:rsidR="00932D62" w:rsidP="00A40AC6" w:rsidRDefault="00932D62" w14:paraId="52CB709D" w14:textId="61AC1F2F">
      <w:pPr>
        <w:pStyle w:val="paragraph"/>
        <w:spacing w:before="0" w:beforeAutospacing="0" w:after="0" w:afterAutospacing="0"/>
        <w:jc w:val="both"/>
        <w:textAlignment w:val="baseline"/>
        <w:rPr>
          <w:rFonts w:asciiTheme="minorHAnsi" w:hAnsiTheme="minorHAnsi" w:cstheme="minorHAnsi"/>
        </w:rPr>
      </w:pPr>
    </w:p>
    <w:p w:rsidR="00932D62" w:rsidP="00A40AC6" w:rsidRDefault="00932D62" w14:paraId="23353A59" w14:textId="5897B770">
      <w:pPr>
        <w:pStyle w:val="paragraph"/>
        <w:spacing w:before="0" w:beforeAutospacing="0" w:after="0" w:afterAutospacing="0"/>
        <w:jc w:val="both"/>
        <w:textAlignment w:val="baseline"/>
        <w:rPr>
          <w:rFonts w:asciiTheme="minorHAnsi" w:hAnsiTheme="minorHAnsi" w:cstheme="minorBidi"/>
        </w:rPr>
      </w:pPr>
      <w:r w:rsidRPr="47798E94">
        <w:rPr>
          <w:rFonts w:asciiTheme="minorHAnsi" w:hAnsiTheme="minorHAnsi" w:cstheme="minorBidi"/>
          <w:b/>
          <w:lang w:bidi="cy-GB"/>
        </w:rPr>
        <w:t xml:space="preserve">Adran 7 Rheoli’r prosiect: </w:t>
      </w:r>
      <w:r w:rsidRPr="47798E94">
        <w:rPr>
          <w:rFonts w:asciiTheme="minorHAnsi" w:hAnsiTheme="minorHAnsi" w:cstheme="minorBidi"/>
          <w:lang w:bidi="cy-GB"/>
        </w:rPr>
        <w:t xml:space="preserve">Rhowch fanylion eich dull rheoli prosiect. Sylwch y bydd cerrig milltir ar gyfer taliadau fesul cam ar yr adeg pan fyddwch yn gallu dangos gwariant ar gyfer cynnydd yn erbyn haen benodol, yn ogystal â’r meini prawf llwyddiant ar gyfer yr haen honno. </w:t>
      </w:r>
      <w:r w:rsidRPr="47798E94">
        <w:rPr>
          <w:rFonts w:asciiTheme="minorHAnsi" w:hAnsiTheme="minorHAnsi" w:cstheme="minorBidi"/>
          <w:b/>
          <w:lang w:bidi="cy-GB"/>
        </w:rPr>
        <w:t xml:space="preserve">Atodwch fap trywydd </w:t>
      </w:r>
      <w:r w:rsidRPr="47798E94">
        <w:rPr>
          <w:rFonts w:asciiTheme="minorHAnsi" w:hAnsiTheme="minorHAnsi" w:cstheme="minorBidi"/>
          <w:lang w:bidi="cy-GB"/>
        </w:rPr>
        <w:t xml:space="preserve">yn manylu ar y cynlluniau ar gyfer symud y prosiect yn ei flaen. Dylech ystyried y broses sicrwydd, a sicrhau bod digon o amser i DHCW sicrhau cynhyrchion y prosiect. </w:t>
      </w:r>
    </w:p>
    <w:p w:rsidR="004E37F4" w:rsidP="00805709" w:rsidRDefault="00805709" w14:paraId="7A5E34E3" w14:textId="69EB4424">
      <w:pPr>
        <w:pStyle w:val="paragraph"/>
        <w:tabs>
          <w:tab w:val="left" w:pos="902"/>
        </w:tabs>
        <w:spacing w:before="0" w:beforeAutospacing="0" w:after="0" w:afterAutospacing="0"/>
        <w:jc w:val="both"/>
        <w:textAlignment w:val="baseline"/>
        <w:rPr>
          <w:rFonts w:asciiTheme="minorHAnsi" w:hAnsiTheme="minorHAnsi" w:cstheme="minorHAnsi"/>
        </w:rPr>
      </w:pPr>
      <w:r>
        <w:rPr>
          <w:rFonts w:asciiTheme="minorHAnsi" w:hAnsiTheme="minorHAnsi" w:cstheme="minorHAnsi"/>
          <w:lang w:bidi="cy-GB"/>
        </w:rPr>
        <w:t xml:space="preserve"> </w:t>
      </w:r>
      <w:r>
        <w:rPr>
          <w:rFonts w:asciiTheme="minorHAnsi" w:hAnsiTheme="minorHAnsi" w:cstheme="minorHAnsi"/>
          <w:lang w:bidi="cy-GB"/>
        </w:rPr>
        <w:tab/>
      </w:r>
    </w:p>
    <w:p w:rsidR="0014297B" w:rsidP="00153940" w:rsidRDefault="0014297B" w14:paraId="6542AE0B" w14:textId="0136D80C">
      <w:pPr>
        <w:pStyle w:val="paragraph"/>
        <w:spacing w:before="0" w:beforeAutospacing="0" w:after="0" w:afterAutospacing="0"/>
        <w:textAlignment w:val="baseline"/>
        <w:rPr>
          <w:rFonts w:ascii="Calibri" w:hAnsi="Calibri" w:cs="Calibri"/>
        </w:rPr>
      </w:pPr>
      <w:r w:rsidRPr="32979BF5">
        <w:rPr>
          <w:rFonts w:asciiTheme="minorHAnsi" w:hAnsiTheme="minorHAnsi" w:cstheme="minorBidi"/>
          <w:b/>
          <w:lang w:bidi="cy-GB"/>
        </w:rPr>
        <w:t xml:space="preserve">Adran 8 Risgiau: </w:t>
      </w:r>
      <w:r w:rsidRPr="32979BF5">
        <w:rPr>
          <w:rFonts w:asciiTheme="minorHAnsi" w:hAnsiTheme="minorHAnsi" w:cstheme="minorBidi"/>
          <w:lang w:bidi="cy-GB"/>
        </w:rPr>
        <w:t xml:space="preserve">Rhowch fanylion y prif risgiau i'r prosiect. Efallai yr hoffech gyfeirio'n benodol at </w:t>
      </w:r>
      <w:r w:rsidRPr="00B5202E" w:rsidR="008F1F2A">
        <w:rPr>
          <w:rFonts w:ascii="Calibri" w:hAnsi="Calibri" w:eastAsia="Calibri" w:cs="Calibri"/>
          <w:lang w:bidi="cy-GB"/>
        </w:rPr>
        <w:t>EPS_WELSH_SPECIFIC_REQUIREMENTS_SRS v2.0 (Atodiad A) a Manyleb Cydymffurfiaeth Systemau Dosbarthu v5.4 (NPFIT-ETP-EDB-0024) (Atodiad B). Peidiwch ag anghofio cynnwys unrhyw hawlenni neu yswiriant yn yr adran hon, ac unrhyw fesurau lliniaru.</w:t>
      </w:r>
    </w:p>
    <w:p w:rsidRPr="008B051E" w:rsidR="008F1F2A" w:rsidP="00153940" w:rsidRDefault="008F1F2A" w14:paraId="14366F4F" w14:textId="0758D6A9">
      <w:pPr>
        <w:pStyle w:val="paragraph"/>
        <w:spacing w:before="0" w:beforeAutospacing="0" w:after="0" w:afterAutospacing="0"/>
        <w:textAlignment w:val="baseline"/>
        <w:rPr>
          <w:rFonts w:ascii="Calibri" w:hAnsi="Calibri" w:cs="Calibri"/>
        </w:rPr>
      </w:pPr>
    </w:p>
    <w:p w:rsidR="00964798" w:rsidP="00597EF2" w:rsidRDefault="008F1F2A" w14:paraId="46B92C0E" w14:textId="6010C9CD">
      <w:pPr>
        <w:spacing w:after="0" w:line="240" w:lineRule="auto"/>
        <w:jc w:val="both"/>
        <w:textAlignment w:val="baseline"/>
        <w:rPr>
          <w:rFonts w:ascii="Calibri" w:hAnsi="Calibri" w:eastAsia="Times New Roman" w:cs="Calibri"/>
          <w:sz w:val="24"/>
          <w:szCs w:val="24"/>
          <w:lang w:eastAsia="en-GB"/>
        </w:rPr>
      </w:pPr>
      <w:r w:rsidRPr="44E3740D">
        <w:rPr>
          <w:b/>
          <w:sz w:val="24"/>
          <w:szCs w:val="24"/>
          <w:lang w:bidi="cy-GB"/>
        </w:rPr>
        <w:t>Adran 9 Costau:</w:t>
      </w:r>
      <w:r w:rsidRPr="44E3740D">
        <w:rPr>
          <w:rFonts w:ascii="Calibri" w:hAnsi="Calibri" w:eastAsia="Times New Roman" w:cs="Calibri"/>
          <w:sz w:val="24"/>
          <w:szCs w:val="24"/>
          <w:lang w:bidi="cy-GB"/>
        </w:rPr>
        <w:t xml:space="preserve"> Rhowch amcangyfrif o'r holl gostau sy'n gysylltiedig â gweithgareddau'r prosiect trwy gwblhau'r tabl yn llawn. Dim ond costau refeniw amlwg sy'n gysylltiedig yn uniongyrchol â gweithgareddau o fewn y cwmpas sy'n gymwys ar gyfer cyllid grant. </w:t>
      </w:r>
      <w:r w:rsidRPr="00FB1E3A" w:rsidR="008B051E">
        <w:rPr>
          <w:rFonts w:ascii="Calibri" w:hAnsi="Calibri" w:eastAsia="Times New Roman" w:cs="Calibri"/>
          <w:b/>
          <w:sz w:val="24"/>
          <w:szCs w:val="24"/>
          <w:lang w:bidi="cy-GB"/>
        </w:rPr>
        <w:t xml:space="preserve">Rhaid atodi dyfynbrisiau </w:t>
      </w:r>
      <w:r w:rsidRPr="44E3740D">
        <w:rPr>
          <w:rFonts w:ascii="Calibri" w:hAnsi="Calibri" w:eastAsia="Times New Roman" w:cs="Calibri"/>
          <w:sz w:val="24"/>
          <w:szCs w:val="24"/>
          <w:lang w:bidi="cy-GB"/>
        </w:rPr>
        <w:t>ar gyfer pob eitem â gwerth dros £1,000, gyda dau ddyfynbris am bob eitem â gwerth dros £1,999, gyda thri dyfynbris ar gyfer pob eitem â gwerth dros £5,000. Os nad ydych wedi dewis y dyfynbris rhataf, rhaid i chi roi cyfiawnhad. Nid oes angen dyfynbrisiau ar gyfer costau staff mewnol, ond rhaid i'r rhain gynrychioli cyfradd ddyddiol resymol. Nid yw costau a fydd yn cael eu cyfalafu yng nghyfrifon eich cwmni yn gymwys. Gweler Adran 4.1 am enghreifftiau o gostau cymwys ac anghymwys. Sicrhewch eich bod yn barod i ddarparu tystiolaeth o wariant ar gyfer yr holl gostau yr hoffech wneud cais amdanynt, gweler Adran 8.1.</w:t>
      </w:r>
      <w:r w:rsidRPr="44E3740D" w:rsidR="00016A9E">
        <w:rPr>
          <w:rFonts w:ascii="Calibri" w:hAnsi="Calibri" w:eastAsia="Times New Roman" w:cs="Calibri"/>
          <w:b/>
          <w:color w:val="000000" w:themeColor="text1"/>
          <w:sz w:val="24"/>
          <w:szCs w:val="24"/>
          <w:lang w:bidi="cy-GB"/>
        </w:rPr>
        <w:t xml:space="preserve"> Rhaid i wariant fod wedi digwydd ar ôl dyddiad y llythyr cynnig er mwyn bod yn gymwys am gyllid.</w:t>
      </w:r>
    </w:p>
    <w:p w:rsidR="00964798" w:rsidP="00597EF2" w:rsidRDefault="00964798" w14:paraId="38C007E4" w14:textId="77777777">
      <w:pPr>
        <w:spacing w:after="0" w:line="240" w:lineRule="auto"/>
        <w:jc w:val="both"/>
        <w:textAlignment w:val="baseline"/>
        <w:rPr>
          <w:rFonts w:ascii="Calibri" w:hAnsi="Calibri" w:eastAsia="Times New Roman" w:cs="Calibri"/>
          <w:sz w:val="24"/>
          <w:szCs w:val="24"/>
          <w:lang w:eastAsia="en-GB"/>
        </w:rPr>
      </w:pPr>
    </w:p>
    <w:p w:rsidR="008F1F2A" w:rsidP="00597EF2" w:rsidRDefault="00964798" w14:paraId="762FC445" w14:textId="65019A31">
      <w:pPr>
        <w:spacing w:after="0" w:line="240" w:lineRule="auto"/>
        <w:jc w:val="both"/>
        <w:textAlignment w:val="baseline"/>
        <w:rPr>
          <w:rFonts w:ascii="Calibri" w:hAnsi="Calibri" w:eastAsia="Times New Roman" w:cs="Calibri"/>
          <w:sz w:val="24"/>
          <w:szCs w:val="24"/>
          <w:lang w:eastAsia="en-GB"/>
        </w:rPr>
      </w:pPr>
      <w:r w:rsidRPr="00C22136">
        <w:rPr>
          <w:rFonts w:ascii="Calibri" w:hAnsi="Calibri" w:eastAsia="Times New Roman" w:cs="Calibri"/>
          <w:b/>
          <w:sz w:val="24"/>
          <w:szCs w:val="24"/>
          <w:lang w:bidi="cy-GB"/>
        </w:rPr>
        <w:t>Adran 10 Statws Cymhorthdal:</w:t>
      </w:r>
      <w:r w:rsidRPr="00C22136">
        <w:rPr>
          <w:rFonts w:ascii="Calibri" w:hAnsi="Calibri" w:eastAsia="Times New Roman" w:cs="Calibri"/>
          <w:sz w:val="24"/>
          <w:szCs w:val="24"/>
          <w:lang w:bidi="cy-GB"/>
        </w:rPr>
        <w:t xml:space="preserve"> Mae'n rhaid i chi gwblhau'r datganiad cymhorthdal fel ein bod yn deall y llwybr gorau i ddyfarnu cyllid os bydd eich cais yn llwyddiannus. Gallwn ddyfarnu cyllid o dan y llwybrau Cymorth Ariannol Lleiaf, </w:t>
      </w:r>
      <w:r w:rsidRPr="00C22136">
        <w:rPr>
          <w:rFonts w:ascii="Calibri" w:hAnsi="Calibri" w:eastAsia="Times New Roman" w:cs="Calibri"/>
          <w:i/>
          <w:sz w:val="24"/>
          <w:szCs w:val="24"/>
          <w:lang w:bidi="cy-GB"/>
        </w:rPr>
        <w:t>de minimis</w:t>
      </w:r>
      <w:r w:rsidRPr="00C22136">
        <w:rPr>
          <w:rFonts w:ascii="Calibri" w:hAnsi="Calibri" w:eastAsia="Times New Roman" w:cs="Calibri"/>
          <w:sz w:val="24"/>
          <w:szCs w:val="24"/>
          <w:lang w:bidi="cy-GB"/>
        </w:rPr>
        <w:t xml:space="preserve"> neu gymhorthdal untro. Eich cyfrifoldeb chi yw sicrhau eich bod yn gymwys i dderbyn cyllid o dan y llwybr a nodir yn eich llythyr cynnig os bydd eich cais yn llwyddiannus. Os ydych yn ansicr ynghylch statws cymhorthdal eich cwmni, rydym yn argymell eich bod yn gofyn am gyngor cyfreithiol annibynnol.   </w:t>
      </w:r>
    </w:p>
    <w:p w:rsidR="00C22136" w:rsidP="00597EF2" w:rsidRDefault="00C22136" w14:paraId="29DD260D" w14:textId="24098C2D">
      <w:pPr>
        <w:spacing w:after="0" w:line="240" w:lineRule="auto"/>
        <w:jc w:val="both"/>
        <w:textAlignment w:val="baseline"/>
        <w:rPr>
          <w:rFonts w:ascii="Calibri" w:hAnsi="Calibri" w:eastAsia="Times New Roman" w:cs="Calibri"/>
          <w:sz w:val="24"/>
          <w:szCs w:val="24"/>
          <w:lang w:eastAsia="en-GB"/>
        </w:rPr>
      </w:pPr>
    </w:p>
    <w:p w:rsidR="00C22136" w:rsidP="00597EF2" w:rsidRDefault="00C22136" w14:paraId="1D5370D1" w14:textId="7AB72EF4">
      <w:pPr>
        <w:spacing w:after="0" w:line="240" w:lineRule="auto"/>
        <w:jc w:val="both"/>
        <w:textAlignment w:val="baseline"/>
        <w:rPr>
          <w:rFonts w:ascii="Calibri" w:hAnsi="Calibri" w:eastAsia="Times New Roman" w:cs="Calibri"/>
          <w:sz w:val="24"/>
          <w:szCs w:val="24"/>
          <w:lang w:eastAsia="en-GB"/>
        </w:rPr>
      </w:pPr>
      <w:r w:rsidRPr="0082276E">
        <w:rPr>
          <w:rFonts w:ascii="Calibri" w:hAnsi="Calibri" w:eastAsia="Times New Roman" w:cs="Calibri"/>
          <w:b/>
          <w:sz w:val="24"/>
          <w:szCs w:val="24"/>
          <w:lang w:bidi="cy-GB"/>
        </w:rPr>
        <w:t xml:space="preserve">Adran 11 Datganiad: </w:t>
      </w:r>
      <w:r w:rsidRPr="0082276E">
        <w:rPr>
          <w:rFonts w:ascii="Calibri" w:hAnsi="Calibri" w:eastAsia="Times New Roman" w:cs="Calibri"/>
          <w:sz w:val="24"/>
          <w:szCs w:val="24"/>
          <w:lang w:bidi="cy-GB"/>
        </w:rPr>
        <w:t>Mae’n rhaid i’r adran hon o’r ffurflen gais gael ei llofnodi gan berson sydd ag awdurdod priodol o’r cwmni sy’n gwneud y cais. Gallwch gynnwys dau lofnodwr os yw'n briodol ar gyfer strwythur eich cwmni. Os bydd eich cais yn llwyddiannus, bydd angen i ni baru'r llofnod ar y ffurflen gais â dogfennau eraill yn ddiweddarach, felly rhowch gopi electronig o'ch llofnod gwlyb, neu argraffwch a llofnodwch y datganiad cyn anfon copi wedi'i sganio atom.</w:t>
      </w:r>
    </w:p>
    <w:p w:rsidRPr="008B051E" w:rsidR="0082276E" w:rsidP="00597EF2" w:rsidRDefault="0082276E" w14:paraId="7D6FFCB5" w14:textId="77777777">
      <w:pPr>
        <w:spacing w:after="0" w:line="240" w:lineRule="auto"/>
        <w:jc w:val="both"/>
        <w:textAlignment w:val="baseline"/>
        <w:rPr>
          <w:rFonts w:cstheme="minorHAnsi"/>
          <w:sz w:val="24"/>
          <w:szCs w:val="24"/>
        </w:rPr>
      </w:pPr>
    </w:p>
    <w:p w:rsidRPr="008B051E" w:rsidR="004E37F4" w:rsidP="00153940" w:rsidRDefault="004E37F4" w14:paraId="670DCD99" w14:textId="77777777">
      <w:pPr>
        <w:pStyle w:val="paragraph"/>
        <w:spacing w:before="0" w:beforeAutospacing="0" w:after="0" w:afterAutospacing="0"/>
        <w:textAlignment w:val="baseline"/>
        <w:rPr>
          <w:rFonts w:asciiTheme="minorHAnsi" w:hAnsiTheme="minorHAnsi" w:cstheme="minorHAnsi"/>
        </w:rPr>
      </w:pPr>
    </w:p>
    <w:p w:rsidRPr="004E37F4" w:rsidR="00153940" w:rsidP="0020274D" w:rsidRDefault="00153940" w14:paraId="2E6A813C" w14:textId="2CFAB0E9">
      <w:pPr>
        <w:pStyle w:val="paragraph"/>
        <w:numPr>
          <w:ilvl w:val="0"/>
          <w:numId w:val="24"/>
        </w:numPr>
        <w:spacing w:before="0" w:beforeAutospacing="0" w:after="0" w:afterAutospacing="0"/>
        <w:textAlignment w:val="baseline"/>
        <w:rPr>
          <w:rStyle w:val="eop"/>
          <w:rFonts w:asciiTheme="minorHAnsi" w:hAnsiTheme="minorHAnsi" w:cstheme="minorHAnsi"/>
          <w:u w:val="single"/>
        </w:rPr>
      </w:pPr>
      <w:r w:rsidRPr="004E37F4">
        <w:rPr>
          <w:rStyle w:val="normaltextrun"/>
          <w:rFonts w:asciiTheme="minorHAnsi" w:hAnsiTheme="minorHAnsi" w:cstheme="minorHAnsi"/>
          <w:b/>
          <w:u w:val="single"/>
          <w:lang w:bidi="cy-GB"/>
        </w:rPr>
        <w:t>Proses asesu </w:t>
      </w:r>
    </w:p>
    <w:p w:rsidRPr="00DF2CC4" w:rsidR="00DF2CC4" w:rsidP="00DF2CC4" w:rsidRDefault="00DF2CC4" w14:paraId="2861B2FD" w14:textId="77777777">
      <w:pPr>
        <w:pStyle w:val="paragraph"/>
        <w:spacing w:before="0" w:beforeAutospacing="0" w:after="0" w:afterAutospacing="0"/>
        <w:ind w:left="720"/>
        <w:textAlignment w:val="baseline"/>
        <w:rPr>
          <w:rStyle w:val="eop"/>
          <w:rFonts w:ascii="Segoe UI" w:hAnsi="Segoe UI" w:cs="Segoe UI"/>
        </w:rPr>
      </w:pPr>
    </w:p>
    <w:p w:rsidR="00DF2CC4" w:rsidP="00DF2CC4" w:rsidRDefault="00DF2CC4" w14:paraId="5EA8ED9A" w14:textId="397CF9EA">
      <w:pPr>
        <w:pStyle w:val="paragraph"/>
        <w:spacing w:before="0" w:beforeAutospacing="0" w:after="0" w:afterAutospacing="0"/>
        <w:jc w:val="both"/>
        <w:textAlignment w:val="baseline"/>
        <w:rPr>
          <w:rStyle w:val="eop"/>
          <w:rFonts w:ascii="Calibri" w:hAnsi="Calibri" w:cs="Calibri"/>
          <w:color w:val="000000"/>
        </w:rPr>
      </w:pPr>
      <w:r w:rsidRPr="213C8D06">
        <w:rPr>
          <w:rStyle w:val="normaltextrun"/>
          <w:rFonts w:ascii="Calibri" w:hAnsi="Calibri" w:eastAsia="Calibri" w:cs="Calibri"/>
          <w:color w:val="000000" w:themeColor="text1"/>
          <w:lang w:bidi="cy-GB"/>
        </w:rPr>
        <w:t>Bydd ceisiadau cyflawn yn cael eu hasesu gan banel i weld a ydynt yn cyd-fynd â’r cwmpas a’r meini prawf cymhwysedd. Bydd ceisiadau sy'n bodloni'r meini prawf cymhwysedd a'r cwmpas yn cael eu dewis ar gyfer cyllid a gwneir dyfarniadau trwy lythyr swyddogol. Bydd penderfyniadau'r panel asesu'n cael eu hystyried yn derfynol, a bydd Phrif Swyddog Gweithredol LSHW yn cadw'r hawl i wrthod ariannu ceisiadau pan allai hyn arwain at niweidio enw da LSHW. Bydd paneli asesu’n cael eu cynnull mor agos â phosibl at ddyddiadau cau rowndiau ariannu, a chaiff penderfyniadau eu cyflwyno i ymgeiswyr o fewn 5 diwrnod gwaith i asesiad y panel. </w:t>
      </w:r>
      <w:r w:rsidRPr="47798E94" w:rsidR="006B77F2">
        <w:rPr>
          <w:rStyle w:val="eop"/>
          <w:rFonts w:ascii="Calibri" w:hAnsi="Calibri" w:eastAsia="Calibri" w:cs="Calibri"/>
          <w:color w:val="000000" w:themeColor="text1"/>
          <w:lang w:bidi="cy-GB"/>
        </w:rPr>
        <w:t>Mewn achosion pan fydd y panel yn barnu nad oes digon o wybodaeth wedi’i darparu yn eich cais, neu pan fo gwiriadau cychwynnol yn dangos bod angen rhagor o wybodaeth, efallai y byddwn yn cysylltu â chi i ddarparu’r wybodaeth hon.</w:t>
      </w:r>
    </w:p>
    <w:p w:rsidR="00421D79" w:rsidP="00DF2CC4" w:rsidRDefault="00421D79" w14:paraId="4FEC4F79" w14:textId="091D2268">
      <w:pPr>
        <w:pStyle w:val="paragraph"/>
        <w:spacing w:before="0" w:beforeAutospacing="0" w:after="0" w:afterAutospacing="0"/>
        <w:jc w:val="both"/>
        <w:textAlignment w:val="baseline"/>
        <w:rPr>
          <w:rStyle w:val="eop"/>
          <w:rFonts w:ascii="Calibri" w:hAnsi="Calibri" w:cs="Calibri"/>
          <w:color w:val="000000"/>
        </w:rPr>
      </w:pPr>
    </w:p>
    <w:p w:rsidRPr="00421D79" w:rsidR="00421D79" w:rsidP="00DF2CC4" w:rsidRDefault="00421D79" w14:paraId="3DBDABA6" w14:textId="098532EE">
      <w:pPr>
        <w:pStyle w:val="paragraph"/>
        <w:spacing w:before="0" w:beforeAutospacing="0" w:after="0" w:afterAutospacing="0"/>
        <w:jc w:val="both"/>
        <w:textAlignment w:val="baseline"/>
        <w:rPr>
          <w:rFonts w:ascii="Segoe UI" w:hAnsi="Segoe UI" w:cs="Segoe UI"/>
          <w:b/>
          <w:bCs/>
        </w:rPr>
      </w:pPr>
      <w:r w:rsidRPr="00421D79">
        <w:rPr>
          <w:rStyle w:val="eop"/>
          <w:rFonts w:ascii="Calibri" w:hAnsi="Calibri" w:eastAsia="Calibri" w:cs="Calibri"/>
          <w:b/>
          <w:color w:val="000000"/>
          <w:lang w:bidi="cy-GB"/>
        </w:rPr>
        <w:t xml:space="preserve">6.1 Meini prawf asesu </w:t>
      </w:r>
    </w:p>
    <w:p w:rsidRPr="001F23C3" w:rsidR="00153940" w:rsidP="00850213" w:rsidRDefault="00153940" w14:paraId="7AC36CEF" w14:textId="1D999A5C">
      <w:pPr>
        <w:pStyle w:val="paragraph"/>
        <w:spacing w:before="0" w:beforeAutospacing="0" w:after="0" w:afterAutospacing="0"/>
        <w:textAlignment w:val="baseline"/>
        <w:rPr>
          <w:rStyle w:val="normaltextrun"/>
          <w:rFonts w:ascii="Calibri" w:hAnsi="Calibri" w:cs="Calibri"/>
          <w:b/>
          <w:bCs/>
          <w:u w:val="single"/>
        </w:rPr>
      </w:pPr>
    </w:p>
    <w:p w:rsidRPr="00421D79" w:rsidR="00421D79" w:rsidP="008B6A3E" w:rsidRDefault="00421D79" w14:paraId="4648C6FB" w14:textId="4DB315AF">
      <w:pPr>
        <w:spacing w:after="0" w:line="240" w:lineRule="auto"/>
        <w:jc w:val="both"/>
        <w:textAlignment w:val="baseline"/>
        <w:rPr>
          <w:rFonts w:ascii="Segoe UI" w:hAnsi="Segoe UI" w:eastAsia="Times New Roman" w:cs="Segoe UI"/>
          <w:sz w:val="18"/>
          <w:szCs w:val="18"/>
          <w:lang w:eastAsia="en-GB"/>
        </w:rPr>
      </w:pPr>
      <w:r w:rsidRPr="00421D79">
        <w:rPr>
          <w:rFonts w:ascii="Calibri" w:hAnsi="Calibri" w:eastAsia="Times New Roman" w:cs="Calibri"/>
          <w:sz w:val="24"/>
          <w:szCs w:val="24"/>
          <w:lang w:bidi="cy-GB"/>
        </w:rPr>
        <w:t xml:space="preserve">Bydd aelodau’r panel yn gwerthuso pob adran o’r ffurflen gais a gyflwynir gan ymgeiswyr yn erbyn y meysydd canlynol (bydd asesiad negyddol yn golygu na ellir symud ymlaen â’r cais): </w:t>
      </w:r>
    </w:p>
    <w:p w:rsidRPr="00421D79" w:rsidR="00421D79" w:rsidP="00576243" w:rsidRDefault="00421D79" w14:paraId="71066578" w14:textId="66667C0E">
      <w:pPr>
        <w:numPr>
          <w:ilvl w:val="0"/>
          <w:numId w:val="25"/>
        </w:numPr>
        <w:spacing w:after="0" w:line="240" w:lineRule="auto"/>
        <w:ind w:left="709" w:hanging="283"/>
        <w:textAlignment w:val="baseline"/>
        <w:rPr>
          <w:rFonts w:ascii="Calibri" w:hAnsi="Calibri" w:eastAsia="Times New Roman" w:cs="Calibri"/>
          <w:sz w:val="24"/>
          <w:szCs w:val="24"/>
          <w:lang w:eastAsia="en-GB"/>
        </w:rPr>
      </w:pPr>
      <w:r w:rsidRPr="00421D79">
        <w:rPr>
          <w:rFonts w:ascii="Calibri" w:hAnsi="Calibri" w:eastAsia="Times New Roman" w:cs="Calibri"/>
          <w:sz w:val="24"/>
          <w:szCs w:val="24"/>
          <w:lang w:bidi="cy-GB"/>
        </w:rPr>
        <w:t>Yn bodloni'r holl feini prawf cymhwysedd; </w:t>
      </w:r>
    </w:p>
    <w:p w:rsidRPr="00421D79" w:rsidR="00421D79" w:rsidP="00576243" w:rsidRDefault="00421D79" w14:paraId="1D6FB38B" w14:textId="17E8CDB8">
      <w:pPr>
        <w:numPr>
          <w:ilvl w:val="0"/>
          <w:numId w:val="25"/>
        </w:numPr>
        <w:spacing w:after="0" w:line="240" w:lineRule="auto"/>
        <w:ind w:left="709" w:hanging="283"/>
        <w:textAlignment w:val="baseline"/>
        <w:rPr>
          <w:rFonts w:ascii="Calibri" w:hAnsi="Calibri" w:eastAsia="Times New Roman" w:cs="Calibri"/>
          <w:sz w:val="24"/>
          <w:szCs w:val="24"/>
          <w:lang w:eastAsia="en-GB"/>
        </w:rPr>
      </w:pPr>
      <w:r w:rsidRPr="00421D79">
        <w:rPr>
          <w:rFonts w:ascii="Calibri" w:hAnsi="Calibri" w:eastAsia="Times New Roman" w:cs="Calibri"/>
          <w:sz w:val="24"/>
          <w:szCs w:val="24"/>
          <w:lang w:bidi="cy-GB"/>
        </w:rPr>
        <w:t>Yn gallu dangos gallu i ymgymryd â datblygiad meddalwedd angenrheidiol – datblygiad blaenorol (e.e. EPS ar gyfer Lloegr, system PMR presennol/sy’n cael ei datblygu), staff â sgiliau angenrheidiol (e.e. penseiri systemau, datblygwyr meddalwedd, perchnogion cynnyrch); </w:t>
      </w:r>
    </w:p>
    <w:p w:rsidRPr="00421D79" w:rsidR="00421D79" w:rsidP="00576243" w:rsidRDefault="00421D79" w14:paraId="61479437" w14:textId="04F574F9">
      <w:pPr>
        <w:numPr>
          <w:ilvl w:val="0"/>
          <w:numId w:val="25"/>
        </w:numPr>
        <w:spacing w:after="0" w:line="240" w:lineRule="auto"/>
        <w:ind w:left="709" w:hanging="283"/>
        <w:textAlignment w:val="baseline"/>
        <w:rPr>
          <w:rFonts w:ascii="Calibri" w:hAnsi="Calibri" w:eastAsia="Times New Roman" w:cs="Calibri"/>
          <w:sz w:val="24"/>
          <w:szCs w:val="24"/>
          <w:lang w:eastAsia="en-GB"/>
        </w:rPr>
      </w:pPr>
      <w:r w:rsidRPr="00421D79">
        <w:rPr>
          <w:rFonts w:ascii="Calibri" w:hAnsi="Calibri" w:eastAsia="Times New Roman" w:cs="Calibri"/>
          <w:sz w:val="24"/>
          <w:szCs w:val="24"/>
          <w:lang w:bidi="cy-GB"/>
        </w:rPr>
        <w:t>Cais am gynllun clir ar gyfer datblygu a gweithredu haenau gan roi ystyriaeth i amserlen ariannu (BA 23/24 a BA 24/25); </w:t>
      </w:r>
    </w:p>
    <w:p w:rsidRPr="00421D79" w:rsidR="00421D79" w:rsidP="00576243" w:rsidRDefault="00421D79" w14:paraId="120DEF14" w14:textId="3679A6EF">
      <w:pPr>
        <w:numPr>
          <w:ilvl w:val="0"/>
          <w:numId w:val="25"/>
        </w:numPr>
        <w:spacing w:after="0" w:line="240" w:lineRule="auto"/>
        <w:ind w:left="709" w:hanging="283"/>
        <w:textAlignment w:val="baseline"/>
        <w:rPr>
          <w:rFonts w:ascii="Calibri" w:hAnsi="Calibri" w:eastAsia="Times New Roman" w:cs="Calibri"/>
          <w:sz w:val="24"/>
          <w:szCs w:val="24"/>
          <w:lang w:eastAsia="en-GB"/>
        </w:rPr>
      </w:pPr>
      <w:r w:rsidRPr="00421D79">
        <w:rPr>
          <w:rFonts w:ascii="Calibri" w:hAnsi="Calibri" w:eastAsia="Times New Roman" w:cs="Calibri"/>
          <w:sz w:val="24"/>
          <w:szCs w:val="24"/>
          <w:lang w:bidi="cy-GB"/>
        </w:rPr>
        <w:t>Yn gallu cynhyrchu map trywydd sy'n realistig o fewn cwmpas y Gronfa Arloesi ac sydd â cherrig milltir clir; </w:t>
      </w:r>
    </w:p>
    <w:p w:rsidRPr="00421D79" w:rsidR="00421D79" w:rsidP="00576243" w:rsidRDefault="00421D79" w14:paraId="3B9997BA" w14:textId="37843A8A">
      <w:pPr>
        <w:numPr>
          <w:ilvl w:val="0"/>
          <w:numId w:val="25"/>
        </w:numPr>
        <w:spacing w:after="0" w:line="240" w:lineRule="auto"/>
        <w:ind w:left="709" w:hanging="283"/>
        <w:textAlignment w:val="baseline"/>
        <w:rPr>
          <w:rFonts w:ascii="Calibri" w:hAnsi="Calibri" w:eastAsia="Times New Roman" w:cs="Calibri"/>
          <w:sz w:val="24"/>
          <w:szCs w:val="24"/>
          <w:lang w:eastAsia="en-GB"/>
        </w:rPr>
      </w:pPr>
      <w:r w:rsidRPr="00421D79">
        <w:rPr>
          <w:rFonts w:ascii="Calibri" w:hAnsi="Calibri" w:eastAsia="Times New Roman" w:cs="Calibri"/>
          <w:sz w:val="24"/>
          <w:szCs w:val="24"/>
          <w:lang w:bidi="cy-GB"/>
        </w:rPr>
        <w:t>Tîm y prosiect ar waith ac yn briodol;</w:t>
      </w:r>
    </w:p>
    <w:p w:rsidRPr="00421D79" w:rsidR="00421D79" w:rsidP="00576243" w:rsidRDefault="00421D79" w14:paraId="0E5E7CA9" w14:textId="3BB2D1DC">
      <w:pPr>
        <w:numPr>
          <w:ilvl w:val="0"/>
          <w:numId w:val="25"/>
        </w:numPr>
        <w:spacing w:after="0" w:line="240" w:lineRule="auto"/>
        <w:ind w:left="709" w:hanging="283"/>
        <w:textAlignment w:val="baseline"/>
        <w:rPr>
          <w:rFonts w:ascii="Calibri" w:hAnsi="Calibri" w:eastAsia="Times New Roman" w:cs="Calibri"/>
          <w:sz w:val="24"/>
          <w:szCs w:val="24"/>
          <w:lang w:eastAsia="en-GB"/>
        </w:rPr>
      </w:pPr>
      <w:r w:rsidRPr="00421D79">
        <w:rPr>
          <w:rFonts w:ascii="Calibri" w:hAnsi="Calibri" w:eastAsia="Times New Roman" w:cs="Calibri"/>
          <w:sz w:val="24"/>
          <w:szCs w:val="24"/>
          <w:lang w:bidi="cy-GB"/>
        </w:rPr>
        <w:t>Sicrwydd gan GIG Lloegr: System PMR eisoes wedi'i sicrhau gan GIG Lloegr. Os nad yw wedi'i sicrhau eto, yn gallu dilysu bod sicrwydd o fewn amserlenni'r Gronfa yn rhesymol (e.e. eisoes mewn trafodaethau, gyda llinellau amser pendant ar waith gyda GIG Lloegr); </w:t>
      </w:r>
    </w:p>
    <w:p w:rsidR="00421D79" w:rsidP="00576243" w:rsidRDefault="00421D79" w14:paraId="59E11AD0" w14:textId="4F02681F">
      <w:pPr>
        <w:numPr>
          <w:ilvl w:val="0"/>
          <w:numId w:val="25"/>
        </w:numPr>
        <w:spacing w:after="0" w:line="240" w:lineRule="auto"/>
        <w:ind w:left="709" w:hanging="283"/>
        <w:textAlignment w:val="baseline"/>
        <w:rPr>
          <w:rFonts w:ascii="Calibri" w:hAnsi="Calibri" w:eastAsia="Times New Roman" w:cs="Calibri"/>
          <w:sz w:val="24"/>
          <w:szCs w:val="24"/>
          <w:lang w:eastAsia="en-GB"/>
        </w:rPr>
      </w:pPr>
      <w:r w:rsidRPr="00421D79">
        <w:rPr>
          <w:rFonts w:ascii="Calibri" w:hAnsi="Calibri" w:eastAsia="Times New Roman" w:cs="Calibri"/>
          <w:sz w:val="24"/>
          <w:szCs w:val="24"/>
          <w:lang w:bidi="cy-GB"/>
        </w:rPr>
        <w:t>Mae amcangyfrifon cost yn gymwys, yn briodol, yn rhesymol, ac yn ymwneud yn uniongyrchol â chwmpas y prosiect. </w:t>
      </w:r>
    </w:p>
    <w:p w:rsidRPr="00421D79" w:rsidR="00576243" w:rsidP="00576243" w:rsidRDefault="00576243" w14:paraId="735FED08" w14:textId="77777777">
      <w:pPr>
        <w:spacing w:after="0" w:line="240" w:lineRule="auto"/>
        <w:ind w:left="709"/>
        <w:textAlignment w:val="baseline"/>
        <w:rPr>
          <w:rFonts w:ascii="Calibri" w:hAnsi="Calibri" w:eastAsia="Times New Roman" w:cs="Calibri"/>
          <w:sz w:val="24"/>
          <w:szCs w:val="24"/>
          <w:lang w:eastAsia="en-GB"/>
        </w:rPr>
      </w:pPr>
    </w:p>
    <w:p w:rsidRPr="00421D79" w:rsidR="00421D79" w:rsidP="00421D79" w:rsidRDefault="00421D79" w14:paraId="2BCE78FA" w14:textId="408185D9">
      <w:pPr>
        <w:spacing w:after="0" w:line="240" w:lineRule="auto"/>
        <w:textAlignment w:val="baseline"/>
        <w:rPr>
          <w:rFonts w:ascii="Segoe UI" w:hAnsi="Segoe UI" w:eastAsia="Times New Roman" w:cs="Segoe UI"/>
          <w:sz w:val="18"/>
          <w:szCs w:val="18"/>
          <w:lang w:eastAsia="en-GB"/>
        </w:rPr>
      </w:pPr>
      <w:r w:rsidRPr="00421D79">
        <w:rPr>
          <w:rFonts w:ascii="Calibri" w:hAnsi="Calibri" w:eastAsia="Times New Roman" w:cs="Calibri"/>
          <w:sz w:val="24"/>
          <w:szCs w:val="24"/>
          <w:lang w:bidi="cy-GB"/>
        </w:rPr>
        <w:t>Mae’r matrics asesu fel a ganlyn: </w:t>
      </w:r>
    </w:p>
    <w:tbl>
      <w:tblPr>
        <w:tblW w:w="8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8880"/>
      </w:tblGrid>
      <w:tr w:rsidRPr="00070D85" w:rsidR="00070D85" w:rsidTr="6A9722CC" w14:paraId="497FE589" w14:textId="77777777">
        <w:trPr>
          <w:trHeight w:val="285"/>
        </w:trPr>
        <w:tc>
          <w:tcPr>
            <w:tcW w:w="8880" w:type="dxa"/>
            <w:shd w:val="clear" w:color="auto" w:fill="B4C6E7" w:themeFill="accent5" w:themeFillTint="66"/>
            <w:vAlign w:val="bottom"/>
            <w:hideMark/>
          </w:tcPr>
          <w:p w:rsidRPr="00421D79" w:rsidR="00070D85" w:rsidP="00421D79" w:rsidRDefault="00070D85" w14:paraId="01A59CE0" w14:textId="5E6FD980">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1 </w:t>
            </w:r>
          </w:p>
        </w:tc>
      </w:tr>
      <w:tr w:rsidRPr="00070D85" w:rsidR="00070D85" w:rsidTr="00070D85" w14:paraId="30247EFA" w14:textId="77777777">
        <w:trPr>
          <w:trHeight w:val="50"/>
        </w:trPr>
        <w:tc>
          <w:tcPr>
            <w:tcW w:w="8880" w:type="dxa"/>
            <w:shd w:val="clear" w:color="auto" w:fill="D9E1F2"/>
            <w:vAlign w:val="bottom"/>
            <w:hideMark/>
          </w:tcPr>
          <w:p w:rsidRPr="00421D79" w:rsidR="00070D85" w:rsidP="00421D79" w:rsidRDefault="00070D85" w14:paraId="1325E73B" w14:textId="47E3D48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Mae'r ymgeisydd yn fusnes sydd wedi’i gofrestru yn y DU ac yn endid sengl, ac nid yw'n ymddangos ei fod mewn trafferthion ariannol yn ôl y ffurflen gais, adroddiad Creditsafe a data Tŷ'r Cwmnïau. Mae gan yr ymgeisydd gyfrif banc addas yn y DU. </w:t>
            </w:r>
          </w:p>
        </w:tc>
      </w:tr>
      <w:tr w:rsidRPr="00070D85" w:rsidR="00070D85" w:rsidTr="00070D85" w14:paraId="3EDA51C3" w14:textId="77777777">
        <w:trPr>
          <w:trHeight w:val="158"/>
        </w:trPr>
        <w:tc>
          <w:tcPr>
            <w:tcW w:w="8880" w:type="dxa"/>
            <w:shd w:val="clear" w:color="auto" w:fill="D9E1F2"/>
            <w:vAlign w:val="bottom"/>
            <w:hideMark/>
          </w:tcPr>
          <w:p w:rsidRPr="00421D79" w:rsidR="00070D85" w:rsidP="00421D79" w:rsidRDefault="00070D85" w14:paraId="452F3392" w14:textId="36C2E8DA">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Ni fydd gweithgarwch y prosiect yn effeithio ar fasnach ar draws ffin Gogledd Iwerddon/yr Undeb Ewropeaidd. </w:t>
            </w:r>
          </w:p>
        </w:tc>
      </w:tr>
      <w:tr w:rsidRPr="00421D79" w:rsidR="00421D79" w:rsidTr="6A9722CC" w14:paraId="3004145B" w14:textId="77777777">
        <w:trPr>
          <w:trHeight w:val="285"/>
        </w:trPr>
        <w:tc>
          <w:tcPr>
            <w:tcW w:w="8880" w:type="dxa"/>
            <w:shd w:val="clear" w:color="auto" w:fill="B4C6E7" w:themeFill="accent5" w:themeFillTint="66"/>
            <w:vAlign w:val="bottom"/>
            <w:hideMark/>
          </w:tcPr>
          <w:p w:rsidRPr="00421D79" w:rsidR="00421D79" w:rsidP="00421D79" w:rsidRDefault="00421D79" w14:paraId="587F8AFE"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2 </w:t>
            </w:r>
          </w:p>
        </w:tc>
      </w:tr>
      <w:tr w:rsidRPr="00070D85" w:rsidR="00070D85" w:rsidTr="00070D85" w14:paraId="7EA74E8F" w14:textId="77777777">
        <w:trPr>
          <w:trHeight w:val="307"/>
        </w:trPr>
        <w:tc>
          <w:tcPr>
            <w:tcW w:w="8880" w:type="dxa"/>
            <w:shd w:val="clear" w:color="auto" w:fill="D9E1F2"/>
            <w:vAlign w:val="bottom"/>
            <w:hideMark/>
          </w:tcPr>
          <w:p w:rsidRPr="00421D79" w:rsidR="00070D85" w:rsidP="00070D85" w:rsidRDefault="00070D85" w14:paraId="17BE67F8" w14:textId="5E1C3BC3">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Cynllunnir gweithgarwch y prosiect o fewn y cyfnod amser a ganiateir ac mae crynodeb yn nodi ei fod yn cyd-fynd â’r cwmpas a’r meini prawf cymhwysedd.   </w:t>
            </w:r>
          </w:p>
        </w:tc>
      </w:tr>
      <w:tr w:rsidRPr="00421D79" w:rsidR="00421D79" w:rsidTr="6A9722CC" w14:paraId="3CAF68E9" w14:textId="77777777">
        <w:trPr>
          <w:trHeight w:val="285"/>
        </w:trPr>
        <w:tc>
          <w:tcPr>
            <w:tcW w:w="8880" w:type="dxa"/>
            <w:shd w:val="clear" w:color="auto" w:fill="B4C6E7" w:themeFill="accent5" w:themeFillTint="66"/>
            <w:vAlign w:val="bottom"/>
            <w:hideMark/>
          </w:tcPr>
          <w:p w:rsidRPr="00421D79" w:rsidR="00421D79" w:rsidP="00421D79" w:rsidRDefault="00421D79" w14:paraId="737DD05D"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3 </w:t>
            </w:r>
          </w:p>
        </w:tc>
      </w:tr>
      <w:tr w:rsidRPr="00070D85" w:rsidR="00070D85" w:rsidTr="00070D85" w14:paraId="1461966A" w14:textId="77777777">
        <w:trPr>
          <w:trHeight w:val="570"/>
        </w:trPr>
        <w:tc>
          <w:tcPr>
            <w:tcW w:w="8880" w:type="dxa"/>
            <w:shd w:val="clear" w:color="auto" w:fill="D9E1F2"/>
            <w:vAlign w:val="bottom"/>
            <w:hideMark/>
          </w:tcPr>
          <w:p w:rsidRPr="00421D79" w:rsidR="00070D85" w:rsidP="00070D85" w:rsidRDefault="00070D85" w14:paraId="0803C9CE" w14:textId="77605476">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 cwmpas y prosiect yn cyd-fynd â'r cwmpas a amlinellir yn y canllawiau. Bydd y prosiect yn cyflawni yn erbyn yr holl feini prawf llwyddiant gofynnol.   </w:t>
            </w:r>
          </w:p>
        </w:tc>
      </w:tr>
      <w:tr w:rsidRPr="00421D79" w:rsidR="00421D79" w:rsidTr="6A9722CC" w14:paraId="2C8D7400" w14:textId="77777777">
        <w:trPr>
          <w:trHeight w:val="285"/>
        </w:trPr>
        <w:tc>
          <w:tcPr>
            <w:tcW w:w="8880" w:type="dxa"/>
            <w:shd w:val="clear" w:color="auto" w:fill="B4C6E7" w:themeFill="accent5" w:themeFillTint="66"/>
            <w:vAlign w:val="bottom"/>
            <w:hideMark/>
          </w:tcPr>
          <w:p w:rsidRPr="00421D79" w:rsidR="00421D79" w:rsidP="00421D79" w:rsidRDefault="00421D79" w14:paraId="7ED42B48"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4 </w:t>
            </w:r>
          </w:p>
        </w:tc>
      </w:tr>
      <w:tr w:rsidRPr="00070D85" w:rsidR="00070D85" w:rsidTr="00070D85" w14:paraId="1D880343" w14:textId="77777777">
        <w:trPr>
          <w:trHeight w:val="288"/>
        </w:trPr>
        <w:tc>
          <w:tcPr>
            <w:tcW w:w="8880" w:type="dxa"/>
            <w:shd w:val="clear" w:color="auto" w:fill="D9E1F2"/>
            <w:vAlign w:val="bottom"/>
            <w:hideMark/>
          </w:tcPr>
          <w:p w:rsidRPr="00421D79" w:rsidR="00070D85" w:rsidP="00070D85" w:rsidRDefault="00070D85" w14:paraId="0F2F1D69" w14:textId="1796CAFC">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Mae'r dull a amlinellir yn rhoi hyder i'r aseswr y caiff y prosiect ei gyflawni i'r cwmpas.   </w:t>
            </w:r>
          </w:p>
        </w:tc>
      </w:tr>
      <w:tr w:rsidRPr="00421D79" w:rsidR="00421D79" w:rsidTr="6A9722CC" w14:paraId="2CD3E130" w14:textId="77777777">
        <w:trPr>
          <w:trHeight w:val="285"/>
        </w:trPr>
        <w:tc>
          <w:tcPr>
            <w:tcW w:w="8880" w:type="dxa"/>
            <w:shd w:val="clear" w:color="auto" w:fill="B4C6E7" w:themeFill="accent5" w:themeFillTint="66"/>
            <w:vAlign w:val="bottom"/>
            <w:hideMark/>
          </w:tcPr>
          <w:p w:rsidRPr="00421D79" w:rsidR="00421D79" w:rsidP="00421D79" w:rsidRDefault="00421D79" w14:paraId="05F1EB13"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5 </w:t>
            </w:r>
          </w:p>
        </w:tc>
      </w:tr>
      <w:tr w:rsidRPr="00070D85" w:rsidR="00070D85" w:rsidTr="00070D85" w14:paraId="25028E88" w14:textId="77777777">
        <w:trPr>
          <w:trHeight w:val="255"/>
        </w:trPr>
        <w:tc>
          <w:tcPr>
            <w:tcW w:w="8880" w:type="dxa"/>
            <w:shd w:val="clear" w:color="auto" w:fill="D9E1F2"/>
            <w:vAlign w:val="bottom"/>
            <w:hideMark/>
          </w:tcPr>
          <w:p w:rsidRPr="00421D79" w:rsidR="00070D85" w:rsidP="00070D85" w:rsidRDefault="00070D85" w14:paraId="2C3915B5" w14:textId="789CF9C9">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 tîm y prosiect yn briodol ac yn angenrheidiol i gyflawni'r canlyniadau.  </w:t>
            </w:r>
          </w:p>
        </w:tc>
      </w:tr>
      <w:tr w:rsidRPr="00421D79" w:rsidR="00421D79" w:rsidTr="6A9722CC" w14:paraId="46218DD2" w14:textId="77777777">
        <w:trPr>
          <w:trHeight w:val="285"/>
        </w:trPr>
        <w:tc>
          <w:tcPr>
            <w:tcW w:w="8880" w:type="dxa"/>
            <w:shd w:val="clear" w:color="auto" w:fill="B4C6E7" w:themeFill="accent5" w:themeFillTint="66"/>
            <w:vAlign w:val="bottom"/>
            <w:hideMark/>
          </w:tcPr>
          <w:p w:rsidRPr="00421D79" w:rsidR="00421D79" w:rsidP="00421D79" w:rsidRDefault="00421D79" w14:paraId="6E22BFB6"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6 </w:t>
            </w:r>
          </w:p>
        </w:tc>
      </w:tr>
      <w:tr w:rsidRPr="00070D85" w:rsidR="00070D85" w:rsidTr="00070D85" w14:paraId="20000342" w14:textId="77777777">
        <w:trPr>
          <w:trHeight w:val="830"/>
        </w:trPr>
        <w:tc>
          <w:tcPr>
            <w:tcW w:w="8880" w:type="dxa"/>
            <w:shd w:val="clear" w:color="auto" w:fill="D9E1F2"/>
            <w:vAlign w:val="bottom"/>
            <w:hideMark/>
          </w:tcPr>
          <w:p w:rsidRPr="00421D79" w:rsidR="00070D85" w:rsidP="00070D85" w:rsidRDefault="00070D85" w14:paraId="6F9AC838" w14:textId="57816329">
            <w:pPr>
              <w:spacing w:after="0" w:line="240" w:lineRule="auto"/>
              <w:textAlignment w:val="baseline"/>
              <w:rPr>
                <w:rFonts w:ascii="Times New Roman" w:hAnsi="Times New Roman" w:eastAsia="Times New Roman" w:cs="Times New Roman"/>
                <w:sz w:val="24"/>
                <w:szCs w:val="24"/>
                <w:lang w:eastAsia="en-GB"/>
              </w:rPr>
            </w:pPr>
            <w:r w:rsidRPr="6A9722CC">
              <w:rPr>
                <w:rFonts w:ascii="Calibri" w:hAnsi="Calibri" w:eastAsia="Times New Roman" w:cs="Calibri"/>
                <w:color w:val="000000" w:themeColor="text1"/>
                <w:sz w:val="24"/>
                <w:szCs w:val="24"/>
                <w:lang w:bidi="cy-GB"/>
              </w:rPr>
              <w:t>Ar hyn o bryd, mae'r ymgeisydd yn cyflenwi, neu â'r potensial i gyflenwi fferyllfeydd yng Nghymru â chynnyrch fferylliaeth ddigidol e.e. mae system fferylliaeth wedi’i sicrhau yn Lloegr, NEU yn y broses o gael ei sicrhau gan GIG Lloegr, NEU fod ag amserlen glir i gael sicrwydd i fynd yn fyw o fewn amserlen y CPSIF.   </w:t>
            </w:r>
          </w:p>
        </w:tc>
      </w:tr>
      <w:tr w:rsidRPr="00070D85" w:rsidR="00070D85" w:rsidTr="00070D85" w14:paraId="0EDED196" w14:textId="77777777">
        <w:trPr>
          <w:trHeight w:val="261"/>
        </w:trPr>
        <w:tc>
          <w:tcPr>
            <w:tcW w:w="8880" w:type="dxa"/>
            <w:shd w:val="clear" w:color="auto" w:fill="D9E1F2"/>
            <w:vAlign w:val="bottom"/>
            <w:hideMark/>
          </w:tcPr>
          <w:p w:rsidRPr="00421D79" w:rsidR="00070D85" w:rsidP="00421D79" w:rsidRDefault="00070D85" w14:paraId="0A4EDF72" w14:textId="514AB000">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Bydd y prosiect yn arwain at werth ychwanegol i'r trethdalwr. </w:t>
            </w:r>
          </w:p>
        </w:tc>
      </w:tr>
      <w:tr w:rsidRPr="00070D85" w:rsidR="00070D85" w:rsidTr="00070D85" w14:paraId="36AE03F9" w14:textId="77777777">
        <w:trPr>
          <w:trHeight w:val="548"/>
        </w:trPr>
        <w:tc>
          <w:tcPr>
            <w:tcW w:w="8880" w:type="dxa"/>
            <w:shd w:val="clear" w:color="auto" w:fill="D9E1F2"/>
            <w:vAlign w:val="bottom"/>
            <w:hideMark/>
          </w:tcPr>
          <w:p w:rsidRPr="00070D85" w:rsidR="00070D85" w:rsidP="00421D79" w:rsidRDefault="00070D85" w14:paraId="2EBA87DA"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Mae'r aseswr yn hyderus bod angen arian cyhoeddus ar y prosiect ac na fydd yn mynd rhagddo'n briodol heb grant. </w:t>
            </w:r>
          </w:p>
          <w:p w:rsidRPr="00421D79" w:rsidR="00070D85" w:rsidP="00421D79" w:rsidRDefault="00070D85" w14:paraId="2E816FE2" w14:textId="24463FBB">
            <w:pPr>
              <w:spacing w:after="0" w:line="240" w:lineRule="auto"/>
              <w:textAlignment w:val="baseline"/>
              <w:rPr>
                <w:rFonts w:ascii="Times New Roman" w:hAnsi="Times New Roman" w:eastAsia="Times New Roman" w:cs="Times New Roman"/>
                <w:sz w:val="24"/>
                <w:szCs w:val="24"/>
                <w:lang w:eastAsia="en-GB"/>
              </w:rPr>
            </w:pPr>
          </w:p>
        </w:tc>
      </w:tr>
      <w:tr w:rsidRPr="00421D79" w:rsidR="00421D79" w:rsidTr="6A9722CC" w14:paraId="11C99945" w14:textId="77777777">
        <w:trPr>
          <w:trHeight w:val="285"/>
        </w:trPr>
        <w:tc>
          <w:tcPr>
            <w:tcW w:w="8880" w:type="dxa"/>
            <w:shd w:val="clear" w:color="auto" w:fill="B4C6E7" w:themeFill="accent5" w:themeFillTint="66"/>
            <w:vAlign w:val="bottom"/>
            <w:hideMark/>
          </w:tcPr>
          <w:p w:rsidRPr="00421D79" w:rsidR="00421D79" w:rsidP="00421D79" w:rsidRDefault="00421D79" w14:paraId="4CDB3D40"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7 </w:t>
            </w:r>
          </w:p>
        </w:tc>
      </w:tr>
      <w:tr w:rsidRPr="00070D85" w:rsidR="00070D85" w:rsidTr="00070D85" w14:paraId="34F2741C" w14:textId="77777777">
        <w:trPr>
          <w:trHeight w:val="419"/>
        </w:trPr>
        <w:tc>
          <w:tcPr>
            <w:tcW w:w="8880" w:type="dxa"/>
            <w:shd w:val="clear" w:color="auto" w:fill="D9E1F2"/>
            <w:vAlign w:val="bottom"/>
            <w:hideMark/>
          </w:tcPr>
          <w:p w:rsidRPr="00421D79" w:rsidR="00070D85" w:rsidP="00070D85" w:rsidRDefault="00070D85" w14:paraId="7066DB28" w14:textId="60F22ADF">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Mae'r dull o reoli prosiect yn rhoi sicrwydd i'r aseswr y bydd y prosiect yn cael ei gwblhau o fewn cwmpas ac o fewn cyfyngiadau amser.   </w:t>
            </w:r>
          </w:p>
        </w:tc>
      </w:tr>
      <w:tr w:rsidRPr="00070D85" w:rsidR="00070D85" w:rsidTr="00070D85" w14:paraId="61CAB16B" w14:textId="77777777">
        <w:trPr>
          <w:trHeight w:val="143"/>
        </w:trPr>
        <w:tc>
          <w:tcPr>
            <w:tcW w:w="8880" w:type="dxa"/>
            <w:shd w:val="clear" w:color="auto" w:fill="D9E1F2"/>
            <w:vAlign w:val="bottom"/>
            <w:hideMark/>
          </w:tcPr>
          <w:p w:rsidRPr="00421D79" w:rsidR="00070D85" w:rsidP="00421D79" w:rsidRDefault="00070D85" w14:paraId="4F4D4130" w14:textId="5790254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 cerrig milltir yn digwydd ar amser a chost briodol. </w:t>
            </w:r>
          </w:p>
        </w:tc>
      </w:tr>
      <w:tr w:rsidRPr="00421D79" w:rsidR="00421D79" w:rsidTr="6A9722CC" w14:paraId="39B68E48" w14:textId="77777777">
        <w:trPr>
          <w:trHeight w:val="285"/>
        </w:trPr>
        <w:tc>
          <w:tcPr>
            <w:tcW w:w="8880" w:type="dxa"/>
            <w:shd w:val="clear" w:color="auto" w:fill="B4C6E7" w:themeFill="accent5" w:themeFillTint="66"/>
            <w:vAlign w:val="bottom"/>
            <w:hideMark/>
          </w:tcPr>
          <w:p w:rsidRPr="00421D79" w:rsidR="00421D79" w:rsidP="00421D79" w:rsidRDefault="00421D79" w14:paraId="38052DB0"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8 </w:t>
            </w:r>
          </w:p>
        </w:tc>
      </w:tr>
      <w:tr w:rsidRPr="00070D85" w:rsidR="00070D85" w:rsidTr="00070D85" w14:paraId="31764CDA" w14:textId="77777777">
        <w:trPr>
          <w:trHeight w:val="421"/>
        </w:trPr>
        <w:tc>
          <w:tcPr>
            <w:tcW w:w="8880" w:type="dxa"/>
            <w:shd w:val="clear" w:color="auto" w:fill="D9E1F2"/>
            <w:vAlign w:val="bottom"/>
            <w:hideMark/>
          </w:tcPr>
          <w:p w:rsidRPr="00421D79" w:rsidR="00070D85" w:rsidP="00421D79" w:rsidRDefault="00070D85" w14:paraId="0A1DBA07" w14:textId="25E831F9">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Mae'r dull o reoli risg yn briodol a rhoddwyd ystyriaethau a mesurau lliniaru angenrheidiol. </w:t>
            </w:r>
          </w:p>
        </w:tc>
      </w:tr>
      <w:tr w:rsidRPr="00421D79" w:rsidR="00421D79" w:rsidTr="6A9722CC" w14:paraId="18091959" w14:textId="77777777">
        <w:trPr>
          <w:trHeight w:val="285"/>
        </w:trPr>
        <w:tc>
          <w:tcPr>
            <w:tcW w:w="8880" w:type="dxa"/>
            <w:shd w:val="clear" w:color="auto" w:fill="B4C6E7" w:themeFill="accent5" w:themeFillTint="66"/>
            <w:vAlign w:val="bottom"/>
            <w:hideMark/>
          </w:tcPr>
          <w:p w:rsidRPr="00421D79" w:rsidR="00421D79" w:rsidP="00421D79" w:rsidRDefault="00421D79" w14:paraId="226F046A"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9 </w:t>
            </w:r>
          </w:p>
        </w:tc>
      </w:tr>
      <w:tr w:rsidRPr="00070D85" w:rsidR="00070D85" w:rsidTr="00070D85" w14:paraId="003AD720" w14:textId="77777777">
        <w:trPr>
          <w:trHeight w:val="432"/>
        </w:trPr>
        <w:tc>
          <w:tcPr>
            <w:tcW w:w="8880" w:type="dxa"/>
            <w:shd w:val="clear" w:color="auto" w:fill="D9E1F2"/>
            <w:vAlign w:val="bottom"/>
            <w:hideMark/>
          </w:tcPr>
          <w:p w:rsidRPr="00421D79" w:rsidR="00070D85" w:rsidP="00070D85" w:rsidRDefault="00070D85" w14:paraId="0F065014" w14:textId="71CE16ED">
            <w:pPr>
              <w:spacing w:after="0" w:line="240" w:lineRule="auto"/>
              <w:textAlignment w:val="baseline"/>
              <w:rPr>
                <w:rFonts w:ascii="Times New Roman" w:hAnsi="Times New Roman" w:eastAsia="Times New Roman" w:cs="Times New Roman"/>
                <w:sz w:val="24"/>
                <w:szCs w:val="24"/>
                <w:lang w:eastAsia="en-GB"/>
              </w:rPr>
            </w:pPr>
            <w:r w:rsidRPr="360047AE">
              <w:rPr>
                <w:rFonts w:ascii="Calibri" w:hAnsi="Calibri" w:eastAsia="Times New Roman" w:cs="Calibri"/>
                <w:color w:val="000000" w:themeColor="text1"/>
                <w:sz w:val="24"/>
                <w:szCs w:val="24"/>
                <w:lang w:bidi="cy-GB"/>
              </w:rPr>
              <w:t>Mae’r costau a gyflwynir yn refeniw cymwys, mae’n ymddangos eu bod yn ymwneud yn uniongyrchol â gweithgareddau prosiect, eu bod ar gyfer gweithgareddau hanfodol, yn rhesymol, ac mae’r aseswr yn hyderus y gellir darparu tystiolaeth o’r rhain ar adeg hawlio.   </w:t>
            </w:r>
          </w:p>
        </w:tc>
      </w:tr>
      <w:tr w:rsidRPr="00070D85" w:rsidR="00070D85" w:rsidTr="00070D85" w14:paraId="65A6B25A" w14:textId="77777777">
        <w:trPr>
          <w:trHeight w:val="313"/>
        </w:trPr>
        <w:tc>
          <w:tcPr>
            <w:tcW w:w="8880" w:type="dxa"/>
            <w:shd w:val="clear" w:color="auto" w:fill="D9E1F2"/>
            <w:vAlign w:val="bottom"/>
            <w:hideMark/>
          </w:tcPr>
          <w:p w:rsidRPr="00421D79" w:rsidR="00070D85" w:rsidP="00421D79" w:rsidRDefault="00070D85" w14:paraId="0877593A" w14:textId="3F1F3A5E">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 costau yn cynrychioli gwerth am arian. </w:t>
            </w:r>
          </w:p>
        </w:tc>
      </w:tr>
      <w:tr w:rsidRPr="00421D79" w:rsidR="00421D79" w:rsidTr="6A9722CC" w14:paraId="0DC4E24C" w14:textId="77777777">
        <w:trPr>
          <w:trHeight w:val="285"/>
        </w:trPr>
        <w:tc>
          <w:tcPr>
            <w:tcW w:w="8880" w:type="dxa"/>
            <w:shd w:val="clear" w:color="auto" w:fill="B4C6E7" w:themeFill="accent5" w:themeFillTint="66"/>
            <w:vAlign w:val="bottom"/>
            <w:hideMark/>
          </w:tcPr>
          <w:p w:rsidRPr="00421D79" w:rsidR="00421D79" w:rsidP="00421D79" w:rsidRDefault="00421D79" w14:paraId="47150DF2"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10 </w:t>
            </w:r>
          </w:p>
        </w:tc>
      </w:tr>
      <w:tr w:rsidRPr="00070D85" w:rsidR="00070D85" w:rsidTr="00070D85" w14:paraId="2FFEC159" w14:textId="77777777">
        <w:trPr>
          <w:trHeight w:val="548"/>
        </w:trPr>
        <w:tc>
          <w:tcPr>
            <w:tcW w:w="8880" w:type="dxa"/>
            <w:shd w:val="clear" w:color="auto" w:fill="D9E1F2"/>
            <w:vAlign w:val="bottom"/>
            <w:hideMark/>
          </w:tcPr>
          <w:p w:rsidRPr="00421D79" w:rsidR="00070D85" w:rsidP="00421D79" w:rsidRDefault="00070D85" w14:paraId="5DD0D817" w14:textId="6F83FC0C">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Nid yw'r ymgeisydd wedi mynd dros ei drothwy cymhorthdal (£315,000 dros y flwyddyn gyfredol a'r 2 flynedd flaenorol) ac ni fydd y dyfarniad yn golygu bod yr ymgeisydd yn mynd dros ei drothwy cymhorthdal. </w:t>
            </w:r>
          </w:p>
        </w:tc>
      </w:tr>
      <w:tr w:rsidRPr="00421D79" w:rsidR="00421D79" w:rsidTr="6A9722CC" w14:paraId="188FCA4A" w14:textId="77777777">
        <w:trPr>
          <w:trHeight w:val="285"/>
        </w:trPr>
        <w:tc>
          <w:tcPr>
            <w:tcW w:w="8880" w:type="dxa"/>
            <w:shd w:val="clear" w:color="auto" w:fill="B4C6E7" w:themeFill="accent5" w:themeFillTint="66"/>
            <w:vAlign w:val="bottom"/>
            <w:hideMark/>
          </w:tcPr>
          <w:p w:rsidRPr="00421D79" w:rsidR="00421D79" w:rsidP="00421D79" w:rsidRDefault="00421D79" w14:paraId="5B4C48C0" w14:textId="77777777">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b/>
                <w:color w:val="000000"/>
                <w:sz w:val="24"/>
                <w:szCs w:val="24"/>
                <w:lang w:bidi="cy-GB"/>
              </w:rPr>
              <w:t>Adran 11 </w:t>
            </w:r>
          </w:p>
        </w:tc>
      </w:tr>
      <w:tr w:rsidRPr="00070D85" w:rsidR="00070D85" w:rsidTr="00070D85" w14:paraId="5F0E086E" w14:textId="77777777">
        <w:trPr>
          <w:trHeight w:val="249"/>
        </w:trPr>
        <w:tc>
          <w:tcPr>
            <w:tcW w:w="8880" w:type="dxa"/>
            <w:shd w:val="clear" w:color="auto" w:fill="D9E1F2"/>
            <w:vAlign w:val="bottom"/>
            <w:hideMark/>
          </w:tcPr>
          <w:p w:rsidRPr="00421D79" w:rsidR="00070D85" w:rsidP="00070D85" w:rsidRDefault="00070D85" w14:paraId="5C024B42" w14:textId="1A039705">
            <w:pPr>
              <w:spacing w:after="0" w:line="240" w:lineRule="auto"/>
              <w:textAlignment w:val="baseline"/>
              <w:rPr>
                <w:rFonts w:ascii="Times New Roman" w:hAnsi="Times New Roman" w:eastAsia="Times New Roman" w:cs="Times New Roman"/>
                <w:sz w:val="24"/>
                <w:szCs w:val="24"/>
                <w:lang w:eastAsia="en-GB"/>
              </w:rPr>
            </w:pPr>
            <w:r w:rsidRPr="00421D79">
              <w:rPr>
                <w:rFonts w:ascii="Calibri" w:hAnsi="Calibri" w:eastAsia="Times New Roman" w:cs="Calibri"/>
                <w:color w:val="000000"/>
                <w:sz w:val="24"/>
                <w:szCs w:val="24"/>
                <w:lang w:bidi="cy-GB"/>
              </w:rPr>
              <w:t>Mae'r ymgeisydd wedi cwblhau'r datganiad yn briodol.  </w:t>
            </w:r>
          </w:p>
        </w:tc>
      </w:tr>
    </w:tbl>
    <w:p w:rsidRPr="001F23C3" w:rsidR="00421D79" w:rsidP="00850213" w:rsidRDefault="00421D79" w14:paraId="57E01E90" w14:textId="77777777">
      <w:pPr>
        <w:pStyle w:val="paragraph"/>
        <w:spacing w:before="0" w:beforeAutospacing="0" w:after="0" w:afterAutospacing="0"/>
        <w:textAlignment w:val="baseline"/>
        <w:rPr>
          <w:rStyle w:val="eop"/>
          <w:rFonts w:ascii="Calibri" w:hAnsi="Calibri" w:cs="Calibri"/>
          <w:color w:val="000000"/>
          <w:shd w:val="clear" w:color="auto" w:fill="FFFFFF"/>
        </w:rPr>
      </w:pPr>
    </w:p>
    <w:p w:rsidRPr="001F23C3" w:rsidR="00336313" w:rsidP="00850213" w:rsidRDefault="00336313" w14:paraId="54F4123E" w14:textId="326CC883">
      <w:pPr>
        <w:pStyle w:val="paragraph"/>
        <w:spacing w:before="0" w:beforeAutospacing="0" w:after="0" w:afterAutospacing="0"/>
        <w:textAlignment w:val="baseline"/>
        <w:rPr>
          <w:rStyle w:val="eop"/>
          <w:rFonts w:ascii="Calibri" w:hAnsi="Calibri" w:cs="Calibri"/>
          <w:color w:val="000000"/>
          <w:shd w:val="clear" w:color="auto" w:fill="FFFFFF"/>
        </w:rPr>
      </w:pPr>
    </w:p>
    <w:p w:rsidRPr="003E7FB8" w:rsidR="00336313" w:rsidP="0020274D" w:rsidRDefault="00336313" w14:paraId="10683BFA" w14:textId="625E3DDA">
      <w:pPr>
        <w:pStyle w:val="ListParagraph"/>
        <w:numPr>
          <w:ilvl w:val="0"/>
          <w:numId w:val="24"/>
        </w:numPr>
        <w:spacing w:after="0" w:line="240" w:lineRule="auto"/>
        <w:textAlignment w:val="baseline"/>
        <w:rPr>
          <w:rFonts w:ascii="Segoe UI" w:hAnsi="Segoe UI" w:eastAsia="Times New Roman" w:cs="Segoe UI"/>
          <w:sz w:val="24"/>
          <w:szCs w:val="24"/>
          <w:lang w:eastAsia="en-GB"/>
        </w:rPr>
      </w:pPr>
      <w:r w:rsidRPr="0020274D">
        <w:rPr>
          <w:rFonts w:ascii="Calibri" w:hAnsi="Calibri" w:eastAsia="Times New Roman" w:cs="Calibri"/>
          <w:b/>
          <w:sz w:val="24"/>
          <w:szCs w:val="24"/>
          <w:lang w:bidi="cy-GB"/>
        </w:rPr>
        <w:t>Y broses ddyfarnu </w:t>
      </w:r>
    </w:p>
    <w:p w:rsidRPr="0020274D" w:rsidR="003E7FB8" w:rsidP="003E7FB8" w:rsidRDefault="003E7FB8" w14:paraId="5477BAC5" w14:textId="77777777">
      <w:pPr>
        <w:pStyle w:val="ListParagraph"/>
        <w:spacing w:after="0" w:line="240" w:lineRule="auto"/>
        <w:textAlignment w:val="baseline"/>
        <w:rPr>
          <w:rFonts w:ascii="Segoe UI" w:hAnsi="Segoe UI" w:eastAsia="Times New Roman" w:cs="Segoe UI"/>
          <w:sz w:val="24"/>
          <w:szCs w:val="24"/>
          <w:lang w:eastAsia="en-GB"/>
        </w:rPr>
      </w:pPr>
    </w:p>
    <w:p w:rsidR="00336313" w:rsidP="00336313" w:rsidRDefault="00336313" w14:paraId="09D19FAB" w14:textId="197E79B2">
      <w:pPr>
        <w:spacing w:after="0" w:line="240" w:lineRule="auto"/>
        <w:jc w:val="both"/>
        <w:textAlignment w:val="baseline"/>
        <w:rPr>
          <w:rFonts w:ascii="Calibri" w:hAnsi="Calibri" w:eastAsia="Times New Roman" w:cs="Calibri"/>
          <w:sz w:val="24"/>
          <w:szCs w:val="24"/>
          <w:lang w:eastAsia="en-GB"/>
        </w:rPr>
      </w:pPr>
      <w:r w:rsidRPr="001F23C3">
        <w:rPr>
          <w:rFonts w:ascii="Calibri" w:hAnsi="Calibri" w:eastAsia="Times New Roman" w:cs="Calibri"/>
          <w:sz w:val="24"/>
          <w:szCs w:val="24"/>
          <w:lang w:bidi="cy-GB"/>
        </w:rPr>
        <w:t xml:space="preserve">Bydd penderfyniadau panel asesu yn cael eu cyfleu i ymgeiswyr trwy lythyr swyddogol. </w:t>
      </w:r>
      <w:r w:rsidRPr="001F23C3">
        <w:rPr>
          <w:rFonts w:ascii="Calibri" w:hAnsi="Calibri" w:eastAsia="Times New Roman" w:cs="Calibri"/>
          <w:b/>
          <w:sz w:val="24"/>
          <w:szCs w:val="24"/>
          <w:u w:val="single"/>
          <w:lang w:bidi="cy-GB"/>
        </w:rPr>
        <w:t>Ni ddylech ddechrau unrhyw waith ar y prosiect hyd nes y byddwn wedi cadarnhau'n ysgrifenedig y gallwch wneud hynny.</w:t>
      </w:r>
      <w:r w:rsidRPr="001F23C3">
        <w:rPr>
          <w:rFonts w:ascii="Calibri" w:hAnsi="Calibri" w:eastAsia="Times New Roman" w:cs="Calibri"/>
          <w:b/>
          <w:sz w:val="24"/>
          <w:szCs w:val="24"/>
          <w:lang w:bidi="cy-GB"/>
        </w:rPr>
        <w:t xml:space="preserve"> Os byddwch yn dechrau gweithio cyn bod cytundeb grant wedi'i lofnodi (sylwer nad yw hwn yr un peth â llythyr cynnig) yn ei le rhwng LSHW a'r sefydliad sy'n cael budd, rydych yn gwneud hynny ar eich menter eich hun. </w:t>
      </w:r>
      <w:r w:rsidRPr="001F23C3">
        <w:rPr>
          <w:rFonts w:ascii="Calibri" w:hAnsi="Calibri" w:eastAsia="Times New Roman" w:cs="Calibri"/>
          <w:sz w:val="24"/>
          <w:szCs w:val="24"/>
          <w:lang w:bidi="cy-GB"/>
        </w:rPr>
        <w:t>Bydd llythyrau dyfarnu yn manylu ar y drefn gymhorthdal ar gyfer gwneud unrhyw ddyfarniad ac unrhyw ofynion cyn y contract gan gynnwys llenwi ffurflen cyflenwr newydd a fydd yn ein galluogi i ddilysu eich cyfrif banc yn y DU yn enw'r cwmni sy'n gwneud cais y gellir talu arian grant iddo fel eich bod yn gallu derbyn cyllid. </w:t>
      </w:r>
    </w:p>
    <w:p w:rsidRPr="001F23C3" w:rsidR="003E7FB8" w:rsidP="00336313" w:rsidRDefault="003E7FB8" w14:paraId="43C2285A" w14:textId="77777777">
      <w:pPr>
        <w:spacing w:after="0" w:line="240" w:lineRule="auto"/>
        <w:jc w:val="both"/>
        <w:textAlignment w:val="baseline"/>
        <w:rPr>
          <w:rFonts w:ascii="Segoe UI" w:hAnsi="Segoe UI" w:eastAsia="Times New Roman" w:cs="Segoe UI"/>
          <w:sz w:val="24"/>
          <w:szCs w:val="24"/>
          <w:lang w:eastAsia="en-GB"/>
        </w:rPr>
      </w:pPr>
    </w:p>
    <w:p w:rsidRPr="001F23C3" w:rsidR="00336313" w:rsidP="00336313" w:rsidRDefault="00AD5390" w14:paraId="49E71F4A" w14:textId="197676C8">
      <w:pPr>
        <w:spacing w:after="0" w:line="240" w:lineRule="auto"/>
        <w:jc w:val="both"/>
        <w:textAlignment w:val="baseline"/>
        <w:rPr>
          <w:rFonts w:ascii="Segoe UI" w:hAnsi="Segoe UI" w:eastAsia="Times New Roman" w:cs="Segoe UI"/>
          <w:sz w:val="24"/>
          <w:szCs w:val="24"/>
          <w:lang w:eastAsia="en-GB"/>
        </w:rPr>
      </w:pPr>
      <w:r>
        <w:rPr>
          <w:rFonts w:ascii="Calibri" w:hAnsi="Calibri" w:eastAsia="Times New Roman" w:cs="Calibri"/>
          <w:sz w:val="24"/>
          <w:szCs w:val="24"/>
          <w:lang w:bidi="cy-GB"/>
        </w:rPr>
        <w:t>Ni fydd modd talu arian grant i ymgeiswyr llwyddiannus cyn i gytundeb grant (contract) ar gyfer y gwaith ddod i rym. Darperir cytundeb grant i ymgeiswyr llwyddiannus sy'n cynnwys cerrig milltir y byddant yn hawlio taliadau fesul cam yn eu herbyn, a'r amodau ar gyfer gwneud y taliadau hyn. Bydd y cerrig milltir yn seiliedig ar yr wybodaeth a ddarperir yn Adran 9 o’r ffurflen gais.</w:t>
      </w:r>
    </w:p>
    <w:p w:rsidRPr="001F23C3" w:rsidR="00336313" w:rsidP="00336313" w:rsidRDefault="00336313" w14:paraId="42A82E41" w14:textId="77777777">
      <w:pPr>
        <w:spacing w:after="0" w:line="240" w:lineRule="auto"/>
        <w:textAlignment w:val="baseline"/>
        <w:rPr>
          <w:rFonts w:ascii="Segoe UI" w:hAnsi="Segoe UI" w:eastAsia="Times New Roman" w:cs="Segoe UI"/>
          <w:sz w:val="24"/>
          <w:szCs w:val="24"/>
          <w:lang w:eastAsia="en-GB"/>
        </w:rPr>
      </w:pPr>
      <w:r w:rsidRPr="001F23C3">
        <w:rPr>
          <w:rFonts w:ascii="Calibri" w:hAnsi="Calibri" w:eastAsia="Times New Roman" w:cs="Calibri"/>
          <w:sz w:val="24"/>
          <w:szCs w:val="24"/>
          <w:lang w:bidi="cy-GB"/>
        </w:rPr>
        <w:t> </w:t>
      </w:r>
    </w:p>
    <w:p w:rsidRPr="00C83EFC" w:rsidR="00336313" w:rsidP="00C83EFC" w:rsidRDefault="00C83EFC" w14:paraId="49033B52" w14:textId="3814B44C">
      <w:pPr>
        <w:pStyle w:val="ListParagraph"/>
        <w:numPr>
          <w:ilvl w:val="1"/>
          <w:numId w:val="24"/>
        </w:numPr>
        <w:spacing w:after="0" w:line="240" w:lineRule="auto"/>
        <w:textAlignment w:val="baseline"/>
        <w:rPr>
          <w:rFonts w:ascii="Calibri" w:hAnsi="Calibri" w:eastAsia="Times New Roman" w:cs="Calibri"/>
          <w:sz w:val="24"/>
          <w:szCs w:val="24"/>
          <w:lang w:eastAsia="en-GB"/>
        </w:rPr>
      </w:pPr>
      <w:r w:rsidRPr="00C83EFC">
        <w:rPr>
          <w:rFonts w:ascii="Calibri" w:hAnsi="Calibri" w:eastAsia="Times New Roman" w:cs="Calibri"/>
          <w:b/>
          <w:sz w:val="24"/>
          <w:szCs w:val="24"/>
          <w:lang w:bidi="cy-GB"/>
        </w:rPr>
        <w:t>Cytundebau grant (contractau) </w:t>
      </w:r>
    </w:p>
    <w:p w:rsidRPr="00CC058E" w:rsidR="00C83EFC" w:rsidP="00CC058E" w:rsidRDefault="00C83EFC" w14:paraId="572B6D80" w14:textId="77777777">
      <w:pPr>
        <w:spacing w:after="0" w:line="240" w:lineRule="auto"/>
        <w:textAlignment w:val="baseline"/>
        <w:rPr>
          <w:rFonts w:ascii="Segoe UI" w:hAnsi="Segoe UI" w:eastAsia="Times New Roman" w:cs="Segoe UI"/>
          <w:sz w:val="24"/>
          <w:szCs w:val="24"/>
          <w:lang w:eastAsia="en-GB"/>
        </w:rPr>
      </w:pPr>
    </w:p>
    <w:p w:rsidRPr="001F23C3" w:rsidR="00336313" w:rsidP="00336313" w:rsidRDefault="00336313" w14:paraId="1C078C1D" w14:textId="2310B85D">
      <w:pPr>
        <w:spacing w:after="0" w:line="240" w:lineRule="auto"/>
        <w:jc w:val="both"/>
        <w:textAlignment w:val="baseline"/>
        <w:rPr>
          <w:rFonts w:ascii="Segoe UI" w:hAnsi="Segoe UI" w:eastAsia="Times New Roman" w:cs="Segoe UI"/>
          <w:sz w:val="24"/>
          <w:szCs w:val="24"/>
          <w:lang w:eastAsia="en-GB"/>
        </w:rPr>
      </w:pPr>
      <w:r w:rsidRPr="3A14169D">
        <w:rPr>
          <w:rFonts w:ascii="Calibri" w:hAnsi="Calibri" w:eastAsia="Times New Roman" w:cs="Calibri"/>
          <w:color w:val="000000" w:themeColor="text1"/>
          <w:sz w:val="24"/>
          <w:szCs w:val="24"/>
          <w:lang w:bidi="cy-GB"/>
        </w:rPr>
        <w:t xml:space="preserve">Bydd ymgeiswyr llwyddiannus yn llofnodi cytundeb grant cadarn sy'n nodi telerau ac amodau'r grant. </w:t>
      </w:r>
      <w:r w:rsidRPr="3A14169D">
        <w:rPr>
          <w:rFonts w:ascii="Calibri" w:hAnsi="Calibri" w:eastAsia="Times New Roman" w:cs="Calibri"/>
          <w:b/>
          <w:color w:val="000000" w:themeColor="text1"/>
          <w:sz w:val="24"/>
          <w:szCs w:val="24"/>
          <w:lang w:bidi="cy-GB"/>
        </w:rPr>
        <w:t xml:space="preserve">Ni ddylai'r ymgeisydd, o dan unrhyw amgylchiadau, barhau â gweithgaredd i'w ariannu gan y grant cyn i'r darparwr cyllid roi cadarnhad ysgrifenedig i’r ymgeisydd y gall y gwaith ddechrau. </w:t>
      </w:r>
      <w:r w:rsidRPr="3A14169D" w:rsidR="000C5F40">
        <w:rPr>
          <w:rFonts w:ascii="Calibri" w:hAnsi="Calibri" w:eastAsia="Times New Roman" w:cs="Calibri"/>
          <w:color w:val="000000" w:themeColor="text1"/>
          <w:sz w:val="24"/>
          <w:szCs w:val="24"/>
          <w:lang w:bidi="cy-GB"/>
        </w:rPr>
        <w:t xml:space="preserve">Rydym yn deall bod amgylchiadau’n newid, felly os hoffech wneud newid i’ch contract, dylech gysylltu â </w:t>
      </w:r>
      <w:hyperlink r:id="rId16">
        <w:r w:rsidRPr="47798E94" w:rsidR="587B5497">
          <w:rPr>
            <w:rFonts w:ascii="Calibri" w:hAnsi="Calibri" w:eastAsia="Times New Roman" w:cs="Calibri"/>
            <w:sz w:val="24"/>
            <w:szCs w:val="24"/>
            <w:lang w:bidi="cy-GB"/>
          </w:rPr>
          <w:t>fundingsupport@lshubwales.com</w:t>
        </w:r>
      </w:hyperlink>
      <w:r w:rsidRPr="47798E94" w:rsidR="5C7125DE">
        <w:rPr>
          <w:rFonts w:ascii="Calibri" w:hAnsi="Calibri" w:eastAsia="Times New Roman" w:cs="Calibri"/>
          <w:sz w:val="24"/>
          <w:szCs w:val="24"/>
          <w:lang w:bidi="cy-GB"/>
        </w:rPr>
        <w:t xml:space="preserve"> i drafod. Mae’n bosibl y bydd amrywiadau i gytundebau ariannu mewn rhai amgylchiadau, ar yr amod bod allbynnau eich prosiect yn dal yn gyson â’r meini prawf llwyddiant yn Adran 8.2. </w:t>
      </w:r>
    </w:p>
    <w:p w:rsidRPr="00AC08AE" w:rsidR="00336313" w:rsidP="00336313" w:rsidRDefault="00336313" w14:paraId="00388DCD" w14:textId="4591263A">
      <w:pPr>
        <w:spacing w:after="0" w:line="240" w:lineRule="auto"/>
        <w:jc w:val="both"/>
        <w:textAlignment w:val="baseline"/>
        <w:rPr>
          <w:rFonts w:ascii="Segoe UI" w:hAnsi="Segoe UI" w:eastAsia="Times New Roman" w:cs="Segoe UI"/>
          <w:b/>
          <w:bCs/>
          <w:sz w:val="24"/>
          <w:szCs w:val="24"/>
          <w:lang w:eastAsia="en-GB"/>
        </w:rPr>
      </w:pPr>
      <w:r w:rsidRPr="00AC08AE">
        <w:rPr>
          <w:rFonts w:ascii="Calibri" w:hAnsi="Calibri" w:eastAsia="Times New Roman" w:cs="Calibri"/>
          <w:b/>
          <w:sz w:val="24"/>
          <w:szCs w:val="24"/>
          <w:lang w:bidi="cy-GB"/>
        </w:rPr>
        <w:t>Bydd cymeradwyo contract yn rhagofyniad ar gyfer unrhyw daliadau y cytunir arnynt.  </w:t>
      </w:r>
    </w:p>
    <w:p w:rsidR="00336313" w:rsidP="00336313" w:rsidRDefault="00336313" w14:paraId="14A49F1B" w14:textId="49CB5453">
      <w:pPr>
        <w:spacing w:after="0" w:line="240" w:lineRule="auto"/>
        <w:textAlignment w:val="baseline"/>
        <w:rPr>
          <w:rFonts w:ascii="Calibri" w:hAnsi="Calibri" w:eastAsia="Times New Roman" w:cs="Calibri"/>
          <w:sz w:val="24"/>
          <w:szCs w:val="24"/>
          <w:lang w:eastAsia="en-GB"/>
        </w:rPr>
      </w:pPr>
      <w:r w:rsidRPr="001F23C3">
        <w:rPr>
          <w:rFonts w:ascii="Calibri" w:hAnsi="Calibri" w:eastAsia="Times New Roman" w:cs="Calibri"/>
          <w:sz w:val="24"/>
          <w:szCs w:val="24"/>
          <w:lang w:bidi="cy-GB"/>
        </w:rPr>
        <w:t> </w:t>
      </w:r>
    </w:p>
    <w:p w:rsidRPr="001F23C3" w:rsidR="00CA7E3D" w:rsidP="00336313" w:rsidRDefault="00CA7E3D" w14:paraId="186EDEC7" w14:textId="77777777">
      <w:pPr>
        <w:spacing w:after="0" w:line="240" w:lineRule="auto"/>
        <w:textAlignment w:val="baseline"/>
        <w:rPr>
          <w:rFonts w:ascii="Segoe UI" w:hAnsi="Segoe UI" w:eastAsia="Times New Roman" w:cs="Segoe UI"/>
          <w:sz w:val="24"/>
          <w:szCs w:val="24"/>
          <w:lang w:eastAsia="en-GB"/>
        </w:rPr>
      </w:pPr>
    </w:p>
    <w:p w:rsidRPr="00CA7E3D" w:rsidR="00CA7E3D" w:rsidP="0020274D" w:rsidRDefault="00336313" w14:paraId="032AFFAB" w14:textId="6B4C7C22">
      <w:pPr>
        <w:pStyle w:val="ListParagraph"/>
        <w:numPr>
          <w:ilvl w:val="0"/>
          <w:numId w:val="24"/>
        </w:numPr>
        <w:spacing w:after="0" w:line="240" w:lineRule="auto"/>
        <w:textAlignment w:val="baseline"/>
        <w:rPr>
          <w:rFonts w:ascii="Segoe UI" w:hAnsi="Segoe UI" w:eastAsia="Times New Roman" w:cs="Segoe UI"/>
          <w:sz w:val="24"/>
          <w:szCs w:val="24"/>
          <w:lang w:eastAsia="en-GB"/>
        </w:rPr>
      </w:pPr>
      <w:r w:rsidRPr="0020274D">
        <w:rPr>
          <w:rFonts w:ascii="Calibri" w:hAnsi="Calibri" w:eastAsia="Times New Roman" w:cs="Calibri"/>
          <w:b/>
          <w:sz w:val="24"/>
          <w:szCs w:val="24"/>
          <w:u w:val="single"/>
          <w:lang w:bidi="cy-GB"/>
        </w:rPr>
        <w:t>Ceisiadau am daliadau grant</w:t>
      </w:r>
    </w:p>
    <w:p w:rsidRPr="00CA7E3D" w:rsidR="00336313" w:rsidP="00CA7E3D" w:rsidRDefault="00336313" w14:paraId="0A789A0B" w14:textId="7465DF0E">
      <w:pPr>
        <w:spacing w:after="0" w:line="240" w:lineRule="auto"/>
        <w:ind w:left="360"/>
        <w:textAlignment w:val="baseline"/>
        <w:rPr>
          <w:rFonts w:ascii="Segoe UI" w:hAnsi="Segoe UI" w:eastAsia="Times New Roman" w:cs="Segoe UI"/>
          <w:sz w:val="24"/>
          <w:szCs w:val="24"/>
          <w:lang w:eastAsia="en-GB"/>
        </w:rPr>
      </w:pPr>
      <w:r w:rsidRPr="00CA7E3D">
        <w:rPr>
          <w:rFonts w:ascii="Calibri" w:hAnsi="Calibri" w:eastAsia="Times New Roman" w:cs="Calibri"/>
          <w:sz w:val="24"/>
          <w:szCs w:val="24"/>
          <w:lang w:bidi="cy-GB"/>
        </w:rPr>
        <w:t> </w:t>
      </w:r>
    </w:p>
    <w:p w:rsidRPr="001F23C3" w:rsidR="00336313" w:rsidP="00336313" w:rsidRDefault="00336313" w14:paraId="4FBA4190" w14:textId="537D86CD">
      <w:pPr>
        <w:spacing w:after="0" w:line="240" w:lineRule="auto"/>
        <w:jc w:val="both"/>
        <w:textAlignment w:val="baseline"/>
        <w:rPr>
          <w:rFonts w:ascii="Segoe UI" w:hAnsi="Segoe UI" w:eastAsia="Times New Roman" w:cs="Segoe UI"/>
          <w:sz w:val="24"/>
          <w:szCs w:val="24"/>
          <w:lang w:eastAsia="en-GB"/>
        </w:rPr>
      </w:pPr>
      <w:r w:rsidRPr="1564CE30">
        <w:rPr>
          <w:rFonts w:ascii="Calibri" w:hAnsi="Calibri" w:eastAsia="Times New Roman" w:cs="Calibri"/>
          <w:color w:val="000000" w:themeColor="text1"/>
          <w:sz w:val="24"/>
          <w:szCs w:val="24"/>
          <w:lang w:bidi="cy-GB"/>
        </w:rPr>
        <w:t xml:space="preserve">Rhoddir taliadau grant i fuddiolwyr ar gyfer gwariant fesul cam mewn atodlen a amlinellir yn y cytundeb grant. </w:t>
      </w:r>
      <w:r w:rsidRPr="1564CE30">
        <w:rPr>
          <w:rFonts w:ascii="Calibri" w:hAnsi="Calibri" w:eastAsia="Times New Roman" w:cs="Calibri"/>
          <w:b/>
          <w:color w:val="000000" w:themeColor="text1"/>
          <w:sz w:val="24"/>
          <w:szCs w:val="24"/>
          <w:lang w:bidi="cy-GB"/>
        </w:rPr>
        <w:t xml:space="preserve">Rhaid i wariant fod wedi digwydd ar ôl dyddiad y llythyr cynnig er mwyn bod yn gymwys am gyllid. </w:t>
      </w:r>
      <w:r w:rsidRPr="1564CE30">
        <w:rPr>
          <w:rFonts w:ascii="Calibri" w:hAnsi="Calibri" w:eastAsia="Times New Roman" w:cs="Calibri"/>
          <w:color w:val="000000" w:themeColor="text1"/>
          <w:sz w:val="24"/>
          <w:szCs w:val="24"/>
          <w:lang w:bidi="cy-GB"/>
        </w:rPr>
        <w:t xml:space="preserve">Bydd yn ofynnol i fuddiolwyr gyflwyno tystiolaeth o gostau gwirioneddol ac adroddiad cynnydd, ynghyd â chais am daliad am wiriadau diwydrwydd dyladwy i </w:t>
      </w:r>
      <w:hyperlink r:id="rId17">
        <w:r w:rsidRPr="47798E94" w:rsidR="4DE8309C">
          <w:rPr>
            <w:rFonts w:ascii="Calibri" w:hAnsi="Calibri" w:eastAsia="Times New Roman" w:cs="Calibri"/>
            <w:sz w:val="24"/>
            <w:szCs w:val="24"/>
            <w:lang w:bidi="cy-GB"/>
          </w:rPr>
          <w:t>fundingsupport@lshubwales.com</w:t>
        </w:r>
      </w:hyperlink>
      <w:r w:rsidRPr="1564CE30">
        <w:rPr>
          <w:rFonts w:ascii="Calibri" w:hAnsi="Calibri" w:eastAsia="Times New Roman" w:cs="Calibri"/>
          <w:color w:val="000000" w:themeColor="text1"/>
          <w:sz w:val="24"/>
          <w:szCs w:val="24"/>
          <w:lang w:bidi="cy-GB"/>
        </w:rPr>
        <w:t xml:space="preserve"> cyn gwneud taliadau. Bydd yn ofynnol i ymgeiswyr ddarparu tystiolaeth dechnegol bod y meini prawf llwyddiant technegol sy'n ofynnol ar bob haen wedi'u cyflawni. Gall hyn gynnwys cynnal ymweliad gan fonitor prosiect naill ai yn y busnes sy’n ymgeisio neu mewn lleoliad fferyllfa er mwyn dangos allbynnau. </w:t>
      </w:r>
    </w:p>
    <w:p w:rsidRPr="001F23C3" w:rsidR="00336313" w:rsidP="00336313" w:rsidRDefault="00336313" w14:paraId="7C56861D" w14:textId="77777777">
      <w:pPr>
        <w:spacing w:after="0" w:line="240" w:lineRule="auto"/>
        <w:jc w:val="both"/>
        <w:textAlignment w:val="baseline"/>
        <w:rPr>
          <w:rFonts w:ascii="Segoe UI" w:hAnsi="Segoe UI" w:eastAsia="Times New Roman" w:cs="Segoe UI"/>
          <w:sz w:val="24"/>
          <w:szCs w:val="24"/>
          <w:lang w:eastAsia="en-GB"/>
        </w:rPr>
      </w:pPr>
      <w:r w:rsidRPr="001F23C3">
        <w:rPr>
          <w:rFonts w:ascii="Calibri" w:hAnsi="Calibri" w:eastAsia="Times New Roman" w:cs="Calibri"/>
          <w:sz w:val="24"/>
          <w:szCs w:val="24"/>
          <w:lang w:bidi="cy-GB"/>
        </w:rPr>
        <w:t> </w:t>
      </w:r>
    </w:p>
    <w:p w:rsidRPr="001F23C3" w:rsidR="00336313" w:rsidP="00336313" w:rsidRDefault="00A10DF3" w14:paraId="1E63F369" w14:textId="4E9F2BBB">
      <w:pPr>
        <w:spacing w:after="0" w:line="240" w:lineRule="auto"/>
        <w:jc w:val="both"/>
        <w:textAlignment w:val="baseline"/>
        <w:rPr>
          <w:rFonts w:ascii="Segoe UI" w:hAnsi="Segoe UI" w:eastAsia="Times New Roman" w:cs="Segoe UI"/>
          <w:sz w:val="24"/>
          <w:szCs w:val="24"/>
          <w:lang w:eastAsia="en-GB"/>
        </w:rPr>
      </w:pPr>
      <w:r>
        <w:rPr>
          <w:rFonts w:ascii="Calibri" w:hAnsi="Calibri" w:eastAsia="Times New Roman" w:cs="Calibri"/>
          <w:b/>
          <w:sz w:val="24"/>
          <w:szCs w:val="24"/>
          <w:lang w:bidi="cy-GB"/>
        </w:rPr>
        <w:t>8.1 Tystiolaeth addas o wariant </w:t>
      </w:r>
    </w:p>
    <w:p w:rsidRPr="001F23C3" w:rsidR="00336313" w:rsidP="00336313" w:rsidRDefault="00336313" w14:paraId="7B7DB3C5" w14:textId="0964DE5D">
      <w:pPr>
        <w:spacing w:after="0" w:line="240" w:lineRule="auto"/>
        <w:jc w:val="both"/>
        <w:textAlignment w:val="baseline"/>
        <w:rPr>
          <w:rFonts w:ascii="Segoe UI" w:hAnsi="Segoe UI" w:eastAsia="Times New Roman" w:cs="Segoe UI"/>
          <w:sz w:val="24"/>
          <w:szCs w:val="24"/>
          <w:lang w:eastAsia="en-GB"/>
        </w:rPr>
      </w:pPr>
      <w:r w:rsidRPr="001F23C3">
        <w:rPr>
          <w:rFonts w:ascii="Calibri" w:hAnsi="Calibri" w:eastAsia="Times New Roman" w:cs="Calibri"/>
          <w:color w:val="000000"/>
          <w:sz w:val="24"/>
          <w:szCs w:val="24"/>
          <w:lang w:bidi="cy-GB"/>
        </w:rPr>
        <w:t>Gall tystiolaeth o wariant gynnwys derbynebau neu anfonebau gwreiddiol a thystiolaeth o daliad yn gadael cyfrif busnes cofrestredig yn enw’r sefydliad  derbyn, rhaid i gostau staff uniongyrchol gael eu hategu gan gofnodion Talu wrth Ennill a thaflenni amser. Nid yw gwariant cerdyn credyd ac arian parod yn gymwys. Rhaid i lwybr archwilio addas ddangos tystiolaeth o unrhyw wariant.  </w:t>
      </w:r>
    </w:p>
    <w:p w:rsidRPr="001F23C3" w:rsidR="00336313" w:rsidP="00336313" w:rsidRDefault="00336313" w14:paraId="2066885A" w14:textId="77777777">
      <w:pPr>
        <w:spacing w:after="0" w:line="240" w:lineRule="auto"/>
        <w:textAlignment w:val="baseline"/>
        <w:rPr>
          <w:rFonts w:ascii="Segoe UI" w:hAnsi="Segoe UI" w:eastAsia="Times New Roman" w:cs="Segoe UI"/>
          <w:sz w:val="24"/>
          <w:szCs w:val="24"/>
          <w:lang w:eastAsia="en-GB"/>
        </w:rPr>
      </w:pPr>
      <w:r w:rsidRPr="001F23C3">
        <w:rPr>
          <w:rFonts w:ascii="Calibri" w:hAnsi="Calibri" w:eastAsia="Times New Roman" w:cs="Calibri"/>
          <w:sz w:val="24"/>
          <w:szCs w:val="24"/>
          <w:lang w:bidi="cy-GB"/>
        </w:rPr>
        <w:t> </w:t>
      </w:r>
    </w:p>
    <w:p w:rsidRPr="001F23C3" w:rsidR="00336313" w:rsidP="00336313" w:rsidRDefault="00A10DF3" w14:paraId="18899ADF" w14:textId="5FD7A0F1">
      <w:pPr>
        <w:spacing w:after="0" w:line="240" w:lineRule="auto"/>
        <w:textAlignment w:val="baseline"/>
        <w:rPr>
          <w:rFonts w:ascii="Segoe UI" w:hAnsi="Segoe UI" w:eastAsia="Times New Roman" w:cs="Segoe UI"/>
          <w:sz w:val="24"/>
          <w:szCs w:val="24"/>
          <w:lang w:eastAsia="en-GB"/>
        </w:rPr>
      </w:pPr>
      <w:r>
        <w:rPr>
          <w:rFonts w:ascii="Calibri" w:hAnsi="Calibri" w:eastAsia="Times New Roman" w:cs="Calibri"/>
          <w:b/>
          <w:sz w:val="24"/>
          <w:szCs w:val="24"/>
          <w:lang w:bidi="cy-GB"/>
        </w:rPr>
        <w:t>8.2 Meini prawf llwyddiant technegol ar gyfer talu haenau ariannu  </w:t>
      </w:r>
    </w:p>
    <w:p w:rsidR="0001270C" w:rsidP="00336313" w:rsidRDefault="0001270C" w14:paraId="0C61E21C" w14:textId="77777777">
      <w:pPr>
        <w:spacing w:after="0" w:line="240" w:lineRule="auto"/>
        <w:jc w:val="both"/>
        <w:textAlignment w:val="baseline"/>
        <w:rPr>
          <w:rFonts w:ascii="Calibri" w:hAnsi="Calibri" w:eastAsia="Times New Roman" w:cs="Calibri"/>
          <w:sz w:val="24"/>
          <w:szCs w:val="24"/>
          <w:lang w:eastAsia="en-GB"/>
        </w:rPr>
      </w:pPr>
    </w:p>
    <w:p w:rsidRPr="006F20F4" w:rsidR="006F20F4" w:rsidP="006F20F4" w:rsidRDefault="006F20F4" w14:paraId="15F9828D" w14:textId="77777777">
      <w:pPr>
        <w:spacing w:after="0" w:line="240" w:lineRule="auto"/>
        <w:jc w:val="both"/>
        <w:textAlignment w:val="baseline"/>
        <w:rPr>
          <w:rFonts w:ascii="Segoe UI" w:hAnsi="Segoe UI" w:eastAsia="Times New Roman" w:cs="Segoe UI"/>
          <w:sz w:val="18"/>
          <w:szCs w:val="18"/>
          <w:lang w:eastAsia="en-GB"/>
        </w:rPr>
      </w:pPr>
      <w:r w:rsidRPr="006F20F4">
        <w:rPr>
          <w:rFonts w:ascii="Calibri" w:hAnsi="Calibri" w:eastAsia="Times New Roman" w:cs="Calibri"/>
          <w:b/>
          <w:sz w:val="24"/>
          <w:szCs w:val="24"/>
          <w:lang w:bidi="cy-GB"/>
        </w:rPr>
        <w:t>Haen 1: Gweithredu EPS  </w:t>
      </w:r>
    </w:p>
    <w:p w:rsidRPr="006F20F4" w:rsidR="006F20F4" w:rsidP="006F20F4" w:rsidRDefault="006F20F4" w14:paraId="20122B53" w14:textId="77777777">
      <w:pPr>
        <w:spacing w:after="0" w:line="240" w:lineRule="auto"/>
        <w:textAlignment w:val="baseline"/>
        <w:rPr>
          <w:rFonts w:ascii="Segoe UI" w:hAnsi="Segoe UI" w:eastAsia="Times New Roman" w:cs="Segoe UI"/>
          <w:sz w:val="18"/>
          <w:szCs w:val="18"/>
          <w:lang w:eastAsia="en-GB"/>
        </w:rPr>
      </w:pPr>
      <w:r w:rsidRPr="006F20F4">
        <w:rPr>
          <w:rFonts w:ascii="Calibri" w:hAnsi="Calibri" w:eastAsia="Times New Roman" w:cs="Calibri"/>
          <w:lang w:bidi="cy-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39"/>
        <w:gridCol w:w="1305"/>
        <w:gridCol w:w="3135"/>
        <w:gridCol w:w="3855"/>
      </w:tblGrid>
      <w:tr w:rsidRPr="006F20F4" w:rsidR="006F20F4" w:rsidTr="3FBFB028" w14:paraId="38674505" w14:textId="77777777">
        <w:trPr>
          <w:trHeight w:val="300"/>
        </w:trPr>
        <w:tc>
          <w:tcPr>
            <w:tcW w:w="45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7414C94B"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b/>
                <w:lang w:bidi="cy-GB"/>
              </w:rPr>
              <w:t>HAEN  </w:t>
            </w:r>
          </w:p>
        </w:tc>
        <w:tc>
          <w:tcPr>
            <w:tcW w:w="13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5C7B40A6"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b/>
                <w:lang w:bidi="cy-GB"/>
              </w:rPr>
              <w:t>RHIF MAEN PRAWF  </w:t>
            </w:r>
          </w:p>
        </w:tc>
        <w:tc>
          <w:tcPr>
            <w:tcW w:w="313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7F6C0AA0" w14:textId="58E7CBB9">
            <w:pPr>
              <w:spacing w:after="0" w:line="240" w:lineRule="auto"/>
              <w:jc w:val="center"/>
              <w:textAlignment w:val="baseline"/>
              <w:rPr>
                <w:rFonts w:ascii="Times New Roman" w:hAnsi="Times New Roman" w:eastAsia="Times New Roman" w:cs="Times New Roman"/>
                <w:sz w:val="24"/>
                <w:szCs w:val="24"/>
                <w:lang w:eastAsia="en-GB"/>
              </w:rPr>
            </w:pPr>
            <w:r w:rsidRPr="3FBFB028">
              <w:rPr>
                <w:rFonts w:ascii="Calibri" w:hAnsi="Calibri" w:eastAsia="Times New Roman" w:cs="Calibri"/>
                <w:b/>
                <w:lang w:bidi="cy-GB"/>
              </w:rPr>
              <w:t>MAEN PRAWF LLWYDDIANT   </w:t>
            </w:r>
          </w:p>
        </w:tc>
        <w:tc>
          <w:tcPr>
            <w:tcW w:w="38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6EE092A9"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b/>
                <w:lang w:bidi="cy-GB"/>
              </w:rPr>
              <w:t>TYSTIOLAETH   </w:t>
            </w:r>
          </w:p>
        </w:tc>
      </w:tr>
      <w:tr w:rsidRPr="006F20F4" w:rsidR="006F20F4" w:rsidTr="3FBFB028" w14:paraId="14F2C95C" w14:textId="77777777">
        <w:trPr>
          <w:trHeight w:val="300"/>
        </w:trPr>
        <w:tc>
          <w:tcPr>
            <w:tcW w:w="45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6CCFB2BF"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   </w:t>
            </w:r>
          </w:p>
        </w:tc>
        <w:tc>
          <w:tcPr>
            <w:tcW w:w="13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770932BC"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1.1  </w:t>
            </w:r>
          </w:p>
        </w:tc>
        <w:tc>
          <w:tcPr>
            <w:tcW w:w="313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36EC3F1F" w14:textId="298086AC">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Prosesu sgript EPS fyw yn llwyddiannus trwy system PMR sicr* mewn fferyllfa yng Nghymru  </w:t>
            </w:r>
          </w:p>
        </w:tc>
        <w:tc>
          <w:tcPr>
            <w:tcW w:w="38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203E6699"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EPS yn cael ei ddefnyddio mewn o leiaf un fferyllfa gymunedol. Tîm rhaglen EPS i gadarnhau drwy PCGC fod presgripsiwn wedi’i ddosbarthu’n llwyddiannus, gan ddefnyddio’r prosesau priodol (gan gynnwys cardiau clyfar) a’i ad-dalu gan ddefnyddio EPS.   </w:t>
            </w:r>
          </w:p>
        </w:tc>
      </w:tr>
      <w:tr w:rsidRPr="006F20F4" w:rsidR="006F20F4" w:rsidTr="3FBFB028" w14:paraId="09FEC60E" w14:textId="77777777">
        <w:trPr>
          <w:trHeight w:val="300"/>
        </w:trPr>
        <w:tc>
          <w:tcPr>
            <w:tcW w:w="45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412396BA"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   </w:t>
            </w:r>
          </w:p>
        </w:tc>
        <w:tc>
          <w:tcPr>
            <w:tcW w:w="13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0D5A4247"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1.2  </w:t>
            </w:r>
          </w:p>
        </w:tc>
        <w:tc>
          <w:tcPr>
            <w:tcW w:w="313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5AAD5610"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Enwebiad gan glaf   </w:t>
            </w:r>
          </w:p>
        </w:tc>
        <w:tc>
          <w:tcPr>
            <w:tcW w:w="38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46CB8D76"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Claf/defnyddiwr yn gallu chwilio am, ac enwebu, fferyllfa gymunedol gan ddefnyddio system PMR parod EPS cyflenwyr/datblygwyr   </w:t>
            </w:r>
          </w:p>
        </w:tc>
      </w:tr>
      <w:tr w:rsidRPr="006F20F4" w:rsidR="006F20F4" w:rsidTr="3FBFB028" w14:paraId="39A75E38" w14:textId="77777777">
        <w:trPr>
          <w:trHeight w:val="300"/>
        </w:trPr>
        <w:tc>
          <w:tcPr>
            <w:tcW w:w="45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0E00C6EE"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   </w:t>
            </w:r>
          </w:p>
        </w:tc>
        <w:tc>
          <w:tcPr>
            <w:tcW w:w="13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4EDC42A5"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1.3  </w:t>
            </w:r>
          </w:p>
        </w:tc>
        <w:tc>
          <w:tcPr>
            <w:tcW w:w="313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72F597E5"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Wedi'i gyflwyno mewn amgylchedd byw mewn o leiaf un fferyllfa gymunedol ac ar gael i'w gyflwyno'n ddewisol i gontractwyr dosbarthu  </w:t>
            </w:r>
          </w:p>
        </w:tc>
        <w:tc>
          <w:tcPr>
            <w:tcW w:w="38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52D111DE"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Wedi'i gyflwyno mewn amgylchedd byw wedi'i gadarnhau gan dîm rhaglen EPS    </w:t>
            </w:r>
          </w:p>
        </w:tc>
      </w:tr>
      <w:tr w:rsidRPr="006F20F4" w:rsidR="006F20F4" w:rsidTr="3FBFB028" w14:paraId="587FFA69" w14:textId="77777777">
        <w:trPr>
          <w:trHeight w:val="300"/>
        </w:trPr>
        <w:tc>
          <w:tcPr>
            <w:tcW w:w="45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64D66BC0"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   </w:t>
            </w:r>
          </w:p>
        </w:tc>
        <w:tc>
          <w:tcPr>
            <w:tcW w:w="13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10F083B0"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1.4  </w:t>
            </w:r>
          </w:p>
        </w:tc>
        <w:tc>
          <w:tcPr>
            <w:tcW w:w="313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75F8AFBB"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 xml:space="preserve">Cydymffurfio ag </w:t>
            </w:r>
            <w:r w:rsidRPr="006F20F4">
              <w:rPr>
                <w:rFonts w:ascii="Calibri" w:hAnsi="Calibri" w:eastAsia="Times New Roman" w:cs="Calibri"/>
                <w:i/>
                <w:lang w:bidi="cy-GB"/>
              </w:rPr>
              <w:t>EPS_WELSH_SPECIFIC REQUIREMENTS_SRS (v2.0)   </w:t>
            </w:r>
          </w:p>
        </w:tc>
        <w:tc>
          <w:tcPr>
            <w:tcW w:w="38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607A8CFF"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 xml:space="preserve">Bod yn dyst i brofion gan dîm rhaglen EPS </w:t>
            </w:r>
            <w:r w:rsidRPr="006F20F4">
              <w:rPr>
                <w:rFonts w:ascii="Wingdings" w:hAnsi="Wingdings" w:eastAsia="Times New Roman" w:cs="Times New Roman"/>
                <w:lang w:bidi="cy-GB"/>
              </w:rPr>
              <w:t>à</w:t>
            </w:r>
            <w:r w:rsidRPr="006F20F4">
              <w:rPr>
                <w:rFonts w:ascii="Calibri" w:hAnsi="Calibri" w:eastAsia="Times New Roman" w:cs="Calibri"/>
                <w:lang w:bidi="cy-GB"/>
              </w:rPr>
              <w:t xml:space="preserve"> Cwblhau proses sicrwydd EPS Cymru  </w:t>
            </w:r>
          </w:p>
        </w:tc>
      </w:tr>
      <w:tr w:rsidRPr="006F20F4" w:rsidR="006F20F4" w:rsidTr="3FBFB028" w14:paraId="0CAC168D" w14:textId="77777777">
        <w:trPr>
          <w:trHeight w:val="300"/>
        </w:trPr>
        <w:tc>
          <w:tcPr>
            <w:tcW w:w="45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40B67DF0"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   </w:t>
            </w:r>
          </w:p>
        </w:tc>
        <w:tc>
          <w:tcPr>
            <w:tcW w:w="13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340A3A54"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1.5  </w:t>
            </w:r>
          </w:p>
        </w:tc>
        <w:tc>
          <w:tcPr>
            <w:tcW w:w="313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076C6FB4"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Cydymffurfiaeth â Manyleb Cydymffurfiaeth Systemau Dosbarthu v5.4 (NPFIT-ETP-EDB-0024)   </w:t>
            </w:r>
          </w:p>
        </w:tc>
        <w:tc>
          <w:tcPr>
            <w:tcW w:w="38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6605EEEE"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Bod yn dyst i brofion gan dîm rhaglen EPS</w:t>
            </w:r>
            <w:r w:rsidRPr="006F20F4">
              <w:rPr>
                <w:rFonts w:ascii="Wingdings" w:hAnsi="Wingdings" w:eastAsia="Times New Roman" w:cs="Times New Roman"/>
                <w:lang w:bidi="cy-GB"/>
              </w:rPr>
              <w:t>à</w:t>
            </w:r>
            <w:r w:rsidRPr="006F20F4">
              <w:rPr>
                <w:rFonts w:ascii="Calibri" w:hAnsi="Calibri" w:eastAsia="Times New Roman" w:cs="Calibri"/>
                <w:lang w:bidi="cy-GB"/>
              </w:rPr>
              <w:t xml:space="preserve"> Cwblhau proses sicrwydd EPS Lloegr  </w:t>
            </w:r>
          </w:p>
        </w:tc>
      </w:tr>
    </w:tbl>
    <w:p w:rsidRPr="006F20F4" w:rsidR="006F20F4" w:rsidP="006F20F4" w:rsidRDefault="006F20F4" w14:paraId="40E9DCE4" w14:textId="77777777">
      <w:pPr>
        <w:spacing w:after="0" w:line="240" w:lineRule="auto"/>
        <w:textAlignment w:val="baseline"/>
        <w:rPr>
          <w:rFonts w:ascii="Segoe UI" w:hAnsi="Segoe UI" w:eastAsia="Times New Roman" w:cs="Segoe UI"/>
          <w:sz w:val="18"/>
          <w:szCs w:val="18"/>
          <w:lang w:eastAsia="en-GB"/>
        </w:rPr>
      </w:pPr>
      <w:r w:rsidRPr="006F20F4">
        <w:rPr>
          <w:rFonts w:ascii="Segoe UI" w:hAnsi="Segoe UI" w:eastAsia="Times New Roman" w:cs="Segoe UI"/>
          <w:sz w:val="18"/>
          <w:szCs w:val="18"/>
          <w:lang w:bidi="cy-GB"/>
        </w:rPr>
        <w:t> </w:t>
      </w:r>
    </w:p>
    <w:p w:rsidRPr="006F20F4" w:rsidR="006F20F4" w:rsidP="006F20F4" w:rsidRDefault="006F20F4" w14:paraId="66CBDD1C" w14:textId="77777777">
      <w:pPr>
        <w:spacing w:after="0" w:line="240" w:lineRule="auto"/>
        <w:textAlignment w:val="baseline"/>
        <w:rPr>
          <w:rFonts w:ascii="Segoe UI" w:hAnsi="Segoe UI" w:eastAsia="Times New Roman" w:cs="Segoe UI"/>
          <w:sz w:val="18"/>
          <w:szCs w:val="18"/>
          <w:lang w:eastAsia="en-GB"/>
        </w:rPr>
      </w:pPr>
      <w:r w:rsidRPr="006F20F4">
        <w:rPr>
          <w:rFonts w:ascii="Calibri" w:hAnsi="Calibri" w:eastAsia="Times New Roman" w:cs="Calibri"/>
          <w:lang w:bidi="cy-GB"/>
        </w:rPr>
        <w:t>   </w:t>
      </w:r>
    </w:p>
    <w:p w:rsidRPr="006F20F4" w:rsidR="006F20F4" w:rsidP="006F20F4" w:rsidRDefault="006F20F4" w14:paraId="35EE638C" w14:textId="77777777">
      <w:pPr>
        <w:spacing w:after="0" w:line="240" w:lineRule="auto"/>
        <w:textAlignment w:val="baseline"/>
        <w:rPr>
          <w:rFonts w:ascii="Segoe UI" w:hAnsi="Segoe UI" w:eastAsia="Times New Roman" w:cs="Segoe UI"/>
          <w:sz w:val="18"/>
          <w:szCs w:val="18"/>
          <w:lang w:eastAsia="en-GB"/>
        </w:rPr>
      </w:pPr>
      <w:r w:rsidRPr="006F20F4">
        <w:rPr>
          <w:rFonts w:ascii="Calibri" w:hAnsi="Calibri" w:eastAsia="Times New Roman" w:cs="Calibri"/>
          <w:b/>
          <w:sz w:val="24"/>
          <w:szCs w:val="24"/>
          <w:lang w:bidi="cy-GB"/>
        </w:rPr>
        <w:t>Haen 2: Prosesau di-bapur  </w:t>
      </w:r>
    </w:p>
    <w:p w:rsidRPr="006F20F4" w:rsidR="006F20F4" w:rsidP="006F20F4" w:rsidRDefault="006F20F4" w14:paraId="156DCCAD" w14:textId="77777777">
      <w:pPr>
        <w:spacing w:after="0" w:line="240" w:lineRule="auto"/>
        <w:textAlignment w:val="baseline"/>
        <w:rPr>
          <w:rFonts w:ascii="Segoe UI" w:hAnsi="Segoe UI" w:eastAsia="Times New Roman" w:cs="Segoe UI"/>
          <w:sz w:val="18"/>
          <w:szCs w:val="18"/>
          <w:lang w:eastAsia="en-GB"/>
        </w:rPr>
      </w:pPr>
      <w:r w:rsidRPr="006F20F4">
        <w:rPr>
          <w:rFonts w:ascii="Calibri" w:hAnsi="Calibri" w:eastAsia="Times New Roman" w:cs="Calibri"/>
          <w:lang w:bidi="cy-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90"/>
        <w:gridCol w:w="1260"/>
        <w:gridCol w:w="3255"/>
        <w:gridCol w:w="3825"/>
      </w:tblGrid>
      <w:tr w:rsidRPr="006F20F4" w:rsidR="006F20F4" w:rsidTr="006F20F4" w14:paraId="69746380"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3051C205"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b/>
                <w:lang w:bidi="cy-GB"/>
              </w:rPr>
              <w:t>HAEN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4B8D03FF"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b/>
                <w:lang w:bidi="cy-GB"/>
              </w:rPr>
              <w:t>RHIF MAEN PRAWF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7BDF20BB"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b/>
                <w:lang w:bidi="cy-GB"/>
              </w:rPr>
              <w:t>MAEN PRAWF LLWYDDIANT   </w:t>
            </w:r>
          </w:p>
        </w:tc>
        <w:tc>
          <w:tcPr>
            <w:tcW w:w="382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39F790A2"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b/>
                <w:lang w:bidi="cy-GB"/>
              </w:rPr>
              <w:t>TYSTIOLAETH   </w:t>
            </w:r>
          </w:p>
        </w:tc>
      </w:tr>
      <w:tr w:rsidRPr="006F20F4" w:rsidR="006F20F4" w:rsidTr="006F20F4" w14:paraId="43EA4556"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311A1EBC"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5219E817"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2.1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46E9935F" w14:textId="4A1F5D9E">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Mae’r cyflenwr yn gallu dangos taith presgripsiwn di-bapur drwy system PMR sicr* mewn fferyllfa yng Nghymru yn dilyn yr un achosion defnydd ag yn haen 1 (mae archebu presgripsiwn rheolaidd y tu allan i’r cwmpas ac felly nid oes angen iddo fod yn ddi-bapur)  </w:t>
            </w:r>
          </w:p>
        </w:tc>
        <w:tc>
          <w:tcPr>
            <w:tcW w:w="382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09C77543"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Bod yn dyst i brofion gan dîm rhaglen EPS  </w:t>
            </w:r>
          </w:p>
        </w:tc>
      </w:tr>
      <w:tr w:rsidRPr="006F20F4" w:rsidR="006F20F4" w:rsidTr="006F20F4" w14:paraId="2128555B"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0D72BE5A"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05FD2877"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2.2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5C05FF52"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Wedi'i gyflwyno mewn amgylchedd byw i'w ddefnyddio mewn o leiaf un fferyllfa gymunedol ac ar gael i'w gyflwyno'n ddewisol i gontractwyr dosbarthu  </w:t>
            </w:r>
          </w:p>
        </w:tc>
        <w:tc>
          <w:tcPr>
            <w:tcW w:w="382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6D20DF6D"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Wedi'i gyflwyno mewn amgylchedd byw wedi'i gadarnhau gan dîm rhaglen EPS  </w:t>
            </w:r>
          </w:p>
        </w:tc>
      </w:tr>
      <w:tr w:rsidRPr="006F20F4" w:rsidR="006F20F4" w:rsidTr="006F20F4" w14:paraId="1D838877"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235F482C"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196077BC"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2.3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24DE202B"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Yn gallu arddangos gwybodaeth presgripsiwn ar sgrin a/neu ddyfais fel y gall fferyllydd gynnal a chofnodi gwiriad clinigol o fewn y system PMR heb fod angen argraffu ar bapur  </w:t>
            </w:r>
          </w:p>
        </w:tc>
        <w:tc>
          <w:tcPr>
            <w:tcW w:w="382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7884E649"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Bod yn dyst i brofion gan dîm rhaglen EPS   </w:t>
            </w:r>
          </w:p>
        </w:tc>
      </w:tr>
      <w:tr w:rsidRPr="006F20F4" w:rsidR="006F20F4" w:rsidTr="006F20F4" w14:paraId="2674F37B"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5A170024"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3F6D46C9"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2.4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5E416176"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Y gallu i ddefnyddwyr oedi ac ailddechrau'r broses ddosbarthu ddi-bapur o'r dechrau i'r diwedd ar unrhyw adeg (gan gynnwys y gallu i newid defnyddwyr) heb golli gwaith blaenorol  </w:t>
            </w:r>
          </w:p>
        </w:tc>
        <w:tc>
          <w:tcPr>
            <w:tcW w:w="382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0D44E0E9"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Bod yn dyst i brofion gan dîm rhaglen EPS   </w:t>
            </w:r>
          </w:p>
        </w:tc>
      </w:tr>
      <w:tr w:rsidRPr="006F20F4" w:rsidR="006F20F4" w:rsidTr="006F20F4" w14:paraId="3FEC28C0"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6FAD8F4C"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705F39BD"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2.5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1036ED7E"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Yn gallu caniatáu defnyddiwr i ddewis a chydosod eitemau ar gyfer presgripsiwn heb fod angen tocyn dosbarthu wedi'i argraffu neu 'restr ddewis'  </w:t>
            </w:r>
          </w:p>
        </w:tc>
        <w:tc>
          <w:tcPr>
            <w:tcW w:w="382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2641A88E"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Bod yn dyst i brofion gan dîm rhaglen EPS   </w:t>
            </w:r>
          </w:p>
        </w:tc>
      </w:tr>
      <w:tr w:rsidRPr="006F20F4" w:rsidR="006F20F4" w:rsidTr="006F20F4" w14:paraId="42E800C2" w14:textId="77777777">
        <w:trPr>
          <w:trHeight w:val="300"/>
        </w:trPr>
        <w:tc>
          <w:tcPr>
            <w:tcW w:w="40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61E42D6F"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   </w:t>
            </w:r>
          </w:p>
        </w:tc>
        <w:tc>
          <w:tcPr>
            <w:tcW w:w="1260"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09AFD372" w14:textId="77777777">
            <w:pPr>
              <w:spacing w:after="0" w:line="240" w:lineRule="auto"/>
              <w:jc w:val="center"/>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2.6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394F60E8"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Yn gallu caniatáu i ddefnyddiwr gwblhau gwiriad cywirdeb heb docyn wedi’i argraffu  </w:t>
            </w:r>
          </w:p>
        </w:tc>
        <w:tc>
          <w:tcPr>
            <w:tcW w:w="3825" w:type="dxa"/>
            <w:tcBorders>
              <w:top w:val="single" w:color="auto" w:sz="6" w:space="0"/>
              <w:left w:val="single" w:color="auto" w:sz="6" w:space="0"/>
              <w:bottom w:val="single" w:color="auto" w:sz="6" w:space="0"/>
              <w:right w:val="single" w:color="auto" w:sz="6" w:space="0"/>
            </w:tcBorders>
            <w:shd w:val="clear" w:color="auto" w:fill="auto"/>
            <w:hideMark/>
          </w:tcPr>
          <w:p w:rsidRPr="006F20F4" w:rsidR="006F20F4" w:rsidP="006F20F4" w:rsidRDefault="006F20F4" w14:paraId="3545695E" w14:textId="77777777">
            <w:pPr>
              <w:spacing w:after="0" w:line="240" w:lineRule="auto"/>
              <w:textAlignment w:val="baseline"/>
              <w:rPr>
                <w:rFonts w:ascii="Times New Roman" w:hAnsi="Times New Roman" w:eastAsia="Times New Roman" w:cs="Times New Roman"/>
                <w:sz w:val="24"/>
                <w:szCs w:val="24"/>
                <w:lang w:eastAsia="en-GB"/>
              </w:rPr>
            </w:pPr>
            <w:r w:rsidRPr="006F20F4">
              <w:rPr>
                <w:rFonts w:ascii="Calibri" w:hAnsi="Calibri" w:eastAsia="Times New Roman" w:cs="Calibri"/>
                <w:lang w:bidi="cy-GB"/>
              </w:rPr>
              <w:t>Bod yn dyst i brofion gan dîm rhaglen EPS   </w:t>
            </w:r>
          </w:p>
        </w:tc>
      </w:tr>
    </w:tbl>
    <w:p w:rsidRPr="006F20F4" w:rsidR="006F20F4" w:rsidP="006F20F4" w:rsidRDefault="006F20F4" w14:paraId="5971E280" w14:textId="77777777">
      <w:pPr>
        <w:spacing w:after="0" w:line="240" w:lineRule="auto"/>
        <w:textAlignment w:val="baseline"/>
        <w:rPr>
          <w:rFonts w:ascii="Segoe UI" w:hAnsi="Segoe UI" w:eastAsia="Times New Roman" w:cs="Segoe UI"/>
          <w:sz w:val="18"/>
          <w:szCs w:val="18"/>
          <w:lang w:eastAsia="en-GB"/>
        </w:rPr>
      </w:pPr>
      <w:r w:rsidRPr="006F20F4">
        <w:rPr>
          <w:rFonts w:ascii="Calibri" w:hAnsi="Calibri" w:eastAsia="Times New Roman" w:cs="Calibri"/>
          <w:lang w:bidi="cy-GB"/>
        </w:rPr>
        <w:t>   </w:t>
      </w:r>
    </w:p>
    <w:p w:rsidRPr="006F20F4" w:rsidR="00336313" w:rsidP="00336313" w:rsidRDefault="006F20F4" w14:paraId="128C431A" w14:textId="3A631AB8">
      <w:pPr>
        <w:spacing w:after="0" w:line="240" w:lineRule="auto"/>
        <w:textAlignment w:val="baseline"/>
        <w:rPr>
          <w:rFonts w:ascii="Segoe UI" w:hAnsi="Segoe UI" w:eastAsia="Times New Roman" w:cs="Segoe UI"/>
          <w:sz w:val="18"/>
          <w:szCs w:val="18"/>
          <w:lang w:eastAsia="en-GB"/>
        </w:rPr>
      </w:pPr>
      <w:r w:rsidRPr="006F20F4">
        <w:rPr>
          <w:rFonts w:ascii="Calibri" w:hAnsi="Calibri" w:eastAsia="Times New Roman" w:cs="Calibri"/>
          <w:lang w:bidi="cy-GB"/>
        </w:rPr>
        <w:t>   </w:t>
      </w:r>
      <w:r w:rsidRPr="001F23C3" w:rsidR="00336313">
        <w:rPr>
          <w:rFonts w:ascii="Calibri" w:hAnsi="Calibri" w:eastAsia="Times New Roman" w:cs="Calibri"/>
          <w:sz w:val="24"/>
          <w:szCs w:val="24"/>
          <w:lang w:bidi="cy-GB"/>
        </w:rPr>
        <w:t>  </w:t>
      </w:r>
    </w:p>
    <w:p w:rsidRPr="00041F2B" w:rsidR="00336313" w:rsidP="00336313" w:rsidRDefault="00336313" w14:paraId="29F6F2FF" w14:textId="77777777">
      <w:pPr>
        <w:spacing w:after="0" w:line="240" w:lineRule="auto"/>
        <w:textAlignment w:val="baseline"/>
        <w:rPr>
          <w:rFonts w:ascii="Segoe UI" w:hAnsi="Segoe UI" w:eastAsia="Times New Roman" w:cs="Segoe UI"/>
          <w:b/>
          <w:bCs/>
          <w:sz w:val="24"/>
          <w:szCs w:val="24"/>
          <w:lang w:eastAsia="en-GB"/>
        </w:rPr>
      </w:pPr>
      <w:r w:rsidRPr="00041F2B">
        <w:rPr>
          <w:rFonts w:ascii="Calibri" w:hAnsi="Calibri" w:eastAsia="Times New Roman" w:cs="Calibri"/>
          <w:b/>
          <w:sz w:val="24"/>
          <w:szCs w:val="24"/>
          <w:lang w:bidi="cy-GB"/>
        </w:rPr>
        <w:t>Haen 3: Hysbysiad gwthio i Ap GIG Cymru </w:t>
      </w:r>
    </w:p>
    <w:p w:rsidRPr="00D71D90" w:rsidR="00D71D90" w:rsidP="00D71D90" w:rsidRDefault="00336313" w14:paraId="3B920A4C" w14:textId="41C4C358">
      <w:pPr>
        <w:spacing w:after="0" w:line="240" w:lineRule="auto"/>
        <w:textAlignment w:val="baseline"/>
        <w:rPr>
          <w:rFonts w:ascii="Segoe UI" w:hAnsi="Segoe UI" w:eastAsia="Times New Roman" w:cs="Segoe UI"/>
          <w:sz w:val="18"/>
          <w:szCs w:val="18"/>
          <w:lang w:eastAsia="en-GB"/>
        </w:rPr>
      </w:pPr>
      <w:r w:rsidRPr="001F23C3">
        <w:rPr>
          <w:rFonts w:ascii="Calibri" w:hAnsi="Calibri" w:eastAsia="Times New Roman" w:cs="Calibri"/>
          <w:sz w:val="24"/>
          <w:szCs w:val="24"/>
          <w:lang w:bidi="cy-GB"/>
        </w:rPr>
        <w:t>  </w:t>
      </w:r>
      <w:r w:rsidRPr="00D71D90" w:rsidR="00D71D90">
        <w:rPr>
          <w:rFonts w:ascii="Calibri" w:hAnsi="Calibri" w:eastAsia="Times New Roman" w:cs="Calibri"/>
          <w:lang w:bidi="cy-GB"/>
        </w:rPr>
        <w:t> </w:t>
      </w:r>
    </w:p>
    <w:tbl>
      <w:tblPr>
        <w:tblW w:w="881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01"/>
        <w:gridCol w:w="1092"/>
        <w:gridCol w:w="3302"/>
        <w:gridCol w:w="3718"/>
      </w:tblGrid>
      <w:tr w:rsidRPr="00D71D90" w:rsidR="00D71D90" w:rsidTr="00D71D90" w14:paraId="33CC96CE" w14:textId="77777777">
        <w:trPr>
          <w:trHeight w:val="300"/>
        </w:trPr>
        <w:tc>
          <w:tcPr>
            <w:tcW w:w="701"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6CA1D3C2" w14:textId="77777777">
            <w:pPr>
              <w:spacing w:after="0" w:line="240" w:lineRule="auto"/>
              <w:jc w:val="center"/>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b/>
                <w:lang w:bidi="cy-GB"/>
              </w:rPr>
              <w:t>HAEN   </w:t>
            </w:r>
          </w:p>
        </w:tc>
        <w:tc>
          <w:tcPr>
            <w:tcW w:w="1092"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1745A4A0" w14:textId="77777777">
            <w:pPr>
              <w:spacing w:after="0" w:line="240" w:lineRule="auto"/>
              <w:jc w:val="center"/>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b/>
                <w:lang w:bidi="cy-GB"/>
              </w:rPr>
              <w:t>RHIF MAEN PRAWF  </w:t>
            </w:r>
          </w:p>
        </w:tc>
        <w:tc>
          <w:tcPr>
            <w:tcW w:w="3302"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65C95E5F" w14:textId="77777777">
            <w:pPr>
              <w:spacing w:after="0" w:line="240" w:lineRule="auto"/>
              <w:jc w:val="center"/>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b/>
                <w:lang w:bidi="cy-GB"/>
              </w:rPr>
              <w:t>MAEN PRAWF LLWYDDIANT   </w:t>
            </w:r>
          </w:p>
        </w:tc>
        <w:tc>
          <w:tcPr>
            <w:tcW w:w="3718"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793650F4" w14:textId="77777777">
            <w:pPr>
              <w:spacing w:after="0" w:line="240" w:lineRule="auto"/>
              <w:jc w:val="center"/>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b/>
                <w:lang w:bidi="cy-GB"/>
              </w:rPr>
              <w:t>TYSTIOLAETH   </w:t>
            </w:r>
          </w:p>
        </w:tc>
      </w:tr>
      <w:tr w:rsidRPr="00D71D90" w:rsidR="00D71D90" w:rsidTr="00D71D90" w14:paraId="63D54EE1" w14:textId="77777777">
        <w:trPr>
          <w:trHeight w:val="300"/>
        </w:trPr>
        <w:tc>
          <w:tcPr>
            <w:tcW w:w="701"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4AC2218B" w14:textId="77777777">
            <w:pPr>
              <w:spacing w:after="0" w:line="240" w:lineRule="auto"/>
              <w:jc w:val="center"/>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lang w:bidi="cy-GB"/>
              </w:rPr>
              <w:t>3   </w:t>
            </w:r>
          </w:p>
        </w:tc>
        <w:tc>
          <w:tcPr>
            <w:tcW w:w="1092"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148DC0FE" w14:textId="77777777">
            <w:pPr>
              <w:spacing w:after="0" w:line="240" w:lineRule="auto"/>
              <w:jc w:val="center"/>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lang w:bidi="cy-GB"/>
              </w:rPr>
              <w:t>3.1  </w:t>
            </w:r>
          </w:p>
        </w:tc>
        <w:tc>
          <w:tcPr>
            <w:tcW w:w="3302"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5010DC" w:rsidRDefault="005010DC" w14:paraId="1D318E8B" w14:textId="403B2769">
            <w:pPr>
              <w:spacing w:after="0" w:line="240" w:lineRule="auto"/>
              <w:textAlignment w:val="baseline"/>
              <w:rPr>
                <w:rFonts w:ascii="Times New Roman" w:hAnsi="Times New Roman" w:eastAsia="Times New Roman" w:cs="Times New Roman"/>
                <w:sz w:val="24"/>
                <w:szCs w:val="24"/>
                <w:lang w:eastAsia="en-GB"/>
              </w:rPr>
            </w:pPr>
            <w:r w:rsidRPr="005010DC">
              <w:rPr>
                <w:rFonts w:eastAsia="Times New Roman"/>
                <w:lang w:bidi="cy-GB"/>
              </w:rPr>
              <w:t>Neges gydymffurfio wedi'i gwthio i'r API y tu ôl i Ap GIG Cymru. Neges i gynnwys: manylion cywir y claf (gan gynnwys rhif GIG), hysbysiad ‘meddyginiaethau’n barod i’w casglu’, lleoliad a manylion cyswllt y fferyllfa a’i horiau agor**</w:t>
            </w:r>
          </w:p>
        </w:tc>
        <w:tc>
          <w:tcPr>
            <w:tcW w:w="3718"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11361BCD" w14:textId="697A8EC8">
            <w:pPr>
              <w:spacing w:after="0" w:line="240" w:lineRule="auto"/>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lang w:bidi="cy-GB"/>
              </w:rPr>
              <w:t>Tîm Rhaglen EPS i gadarnhau gyda DSPP/Kainos bod y neges honno wedi cyrraedd API o system PMR sicr* mewn fferyllfa yng Nghymru</w:t>
            </w:r>
          </w:p>
        </w:tc>
      </w:tr>
      <w:tr w:rsidRPr="00D71D90" w:rsidR="00D71D90" w:rsidTr="00D71D90" w14:paraId="5F7F40D3" w14:textId="77777777">
        <w:trPr>
          <w:trHeight w:val="300"/>
        </w:trPr>
        <w:tc>
          <w:tcPr>
            <w:tcW w:w="701"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093FEB8D" w14:textId="77777777">
            <w:pPr>
              <w:spacing w:after="0" w:line="240" w:lineRule="auto"/>
              <w:jc w:val="center"/>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lang w:bidi="cy-GB"/>
              </w:rPr>
              <w:t>3   </w:t>
            </w:r>
          </w:p>
        </w:tc>
        <w:tc>
          <w:tcPr>
            <w:tcW w:w="1092"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743C4395" w14:textId="77777777">
            <w:pPr>
              <w:spacing w:after="0" w:line="240" w:lineRule="auto"/>
              <w:jc w:val="center"/>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lang w:bidi="cy-GB"/>
              </w:rPr>
              <w:t>3.2  </w:t>
            </w:r>
          </w:p>
        </w:tc>
        <w:tc>
          <w:tcPr>
            <w:tcW w:w="3302"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46F99048" w14:textId="77777777">
            <w:pPr>
              <w:spacing w:after="0" w:line="240" w:lineRule="auto"/>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lang w:bidi="cy-GB"/>
              </w:rPr>
              <w:t>Wedi'i gyflwyno i'w ddefnyddio mewn o leiaf un fferyllfa gymunedol ac ar gael i'w gyflwyno'n ddewisol i gontractwyr dosbarthu   </w:t>
            </w:r>
          </w:p>
        </w:tc>
        <w:tc>
          <w:tcPr>
            <w:tcW w:w="3718" w:type="dxa"/>
            <w:tcBorders>
              <w:top w:val="single" w:color="auto" w:sz="6" w:space="0"/>
              <w:left w:val="single" w:color="auto" w:sz="6" w:space="0"/>
              <w:bottom w:val="single" w:color="auto" w:sz="6" w:space="0"/>
              <w:right w:val="single" w:color="auto" w:sz="6" w:space="0"/>
            </w:tcBorders>
            <w:shd w:val="clear" w:color="auto" w:fill="auto"/>
            <w:hideMark/>
          </w:tcPr>
          <w:p w:rsidRPr="00D71D90" w:rsidR="00D71D90" w:rsidP="00D71D90" w:rsidRDefault="00D71D90" w14:paraId="6F20FC62" w14:textId="77777777">
            <w:pPr>
              <w:spacing w:after="0" w:line="240" w:lineRule="auto"/>
              <w:textAlignment w:val="baseline"/>
              <w:rPr>
                <w:rFonts w:ascii="Times New Roman" w:hAnsi="Times New Roman" w:eastAsia="Times New Roman" w:cs="Times New Roman"/>
                <w:sz w:val="24"/>
                <w:szCs w:val="24"/>
                <w:lang w:eastAsia="en-GB"/>
              </w:rPr>
            </w:pPr>
            <w:r w:rsidRPr="00D71D90">
              <w:rPr>
                <w:rFonts w:ascii="Calibri" w:hAnsi="Calibri" w:eastAsia="Times New Roman" w:cs="Calibri"/>
                <w:lang w:bidi="cy-GB"/>
              </w:rPr>
              <w:t>Bod yn dyst i brofion gan dîm rhaglen EPS  </w:t>
            </w:r>
          </w:p>
        </w:tc>
      </w:tr>
    </w:tbl>
    <w:p w:rsidRPr="00D80535" w:rsidR="00D80535" w:rsidP="00D71D90" w:rsidRDefault="00D80535" w14:paraId="67A50856" w14:textId="47EE3AC5">
      <w:pPr>
        <w:spacing w:after="0" w:line="240" w:lineRule="auto"/>
        <w:textAlignment w:val="baseline"/>
        <w:rPr>
          <w:rFonts w:ascii="Calibri" w:hAnsi="Calibri" w:cs="Calibri"/>
          <w:color w:val="000000" w:themeColor="text1"/>
        </w:rPr>
      </w:pPr>
      <w:r w:rsidRPr="47798E94">
        <w:rPr>
          <w:rStyle w:val="normaltextrun"/>
          <w:rFonts w:ascii="Calibri" w:hAnsi="Calibri" w:eastAsia="Calibri" w:cs="Calibri"/>
          <w:color w:val="000000" w:themeColor="text1"/>
          <w:lang w:bidi="cy-GB"/>
        </w:rPr>
        <w:t>*Cyfeiriwch at Atodiad C</w:t>
      </w:r>
    </w:p>
    <w:p w:rsidR="00D71D90" w:rsidP="00D71D90" w:rsidRDefault="00AA7F1D" w14:paraId="41070E08" w14:textId="512A87B5">
      <w:pPr>
        <w:spacing w:after="0" w:line="240" w:lineRule="auto"/>
        <w:textAlignment w:val="baseline"/>
        <w:rPr>
          <w:rStyle w:val="normaltextrun"/>
          <w:rFonts w:ascii="Calibri" w:hAnsi="Calibri" w:cs="Calibri"/>
          <w:color w:val="000000" w:themeColor="text1"/>
        </w:rPr>
      </w:pPr>
      <w:r w:rsidRPr="2BEF9053">
        <w:rPr>
          <w:rStyle w:val="normaltextrun"/>
          <w:rFonts w:ascii="Calibri" w:hAnsi="Calibri" w:eastAsia="Calibri" w:cs="Calibri"/>
          <w:color w:val="000000" w:themeColor="text1"/>
          <w:lang w:bidi="cy-GB"/>
        </w:rPr>
        <w:t>**Noder y bydd y fanyleb gofyniad ategol ar gyfer yr haen hon yn cael ei darparu ar wahân i'r ddogfen hon a bydd ymgeiswyr yn cael eu hysbysu o unrhyw newidiadau.</w:t>
      </w:r>
    </w:p>
    <w:p w:rsidRPr="001F23C3" w:rsidR="00336313" w:rsidP="00B5757F" w:rsidRDefault="00336313" w14:paraId="0667B8D3" w14:textId="69216D7C">
      <w:pPr>
        <w:spacing w:after="0" w:line="240" w:lineRule="auto"/>
        <w:textAlignment w:val="baseline"/>
        <w:rPr>
          <w:rFonts w:ascii="Segoe UI" w:hAnsi="Segoe UI" w:eastAsia="Times New Roman" w:cs="Segoe UI"/>
          <w:sz w:val="24"/>
          <w:szCs w:val="24"/>
          <w:lang w:eastAsia="en-GB"/>
        </w:rPr>
      </w:pPr>
      <w:r w:rsidRPr="001F23C3">
        <w:rPr>
          <w:rFonts w:ascii="Calibri" w:hAnsi="Calibri" w:eastAsia="Times New Roman" w:cs="Calibri"/>
          <w:sz w:val="24"/>
          <w:szCs w:val="24"/>
          <w:lang w:bidi="cy-GB"/>
        </w:rPr>
        <w:t> </w:t>
      </w:r>
    </w:p>
    <w:p w:rsidRPr="008A645A" w:rsidR="00336313" w:rsidP="00130BC0" w:rsidRDefault="00336313" w14:paraId="542A1A18" w14:textId="459F94A0">
      <w:pPr>
        <w:pStyle w:val="ListParagraph"/>
        <w:numPr>
          <w:ilvl w:val="0"/>
          <w:numId w:val="24"/>
        </w:numPr>
        <w:spacing w:after="0" w:line="240" w:lineRule="auto"/>
        <w:textAlignment w:val="baseline"/>
        <w:rPr>
          <w:rFonts w:ascii="Segoe UI" w:hAnsi="Segoe UI" w:eastAsia="Times New Roman" w:cs="Segoe UI"/>
          <w:sz w:val="24"/>
          <w:szCs w:val="24"/>
          <w:lang w:eastAsia="en-GB"/>
        </w:rPr>
      </w:pPr>
      <w:r w:rsidRPr="00130BC0">
        <w:rPr>
          <w:rFonts w:ascii="Calibri" w:hAnsi="Calibri" w:eastAsia="Times New Roman" w:cs="Calibri"/>
          <w:b/>
          <w:sz w:val="24"/>
          <w:szCs w:val="24"/>
          <w:u w:val="single"/>
          <w:lang w:bidi="cy-GB"/>
        </w:rPr>
        <w:t>Terfynu</w:t>
      </w:r>
    </w:p>
    <w:p w:rsidRPr="008A645A" w:rsidR="008A645A" w:rsidP="008A645A" w:rsidRDefault="008A645A" w14:paraId="63F134A2" w14:textId="77777777">
      <w:pPr>
        <w:spacing w:after="0" w:line="240" w:lineRule="auto"/>
        <w:ind w:left="360"/>
        <w:textAlignment w:val="baseline"/>
        <w:rPr>
          <w:rFonts w:ascii="Segoe UI" w:hAnsi="Segoe UI" w:eastAsia="Times New Roman" w:cs="Segoe UI"/>
          <w:sz w:val="24"/>
          <w:szCs w:val="24"/>
          <w:lang w:eastAsia="en-GB"/>
        </w:rPr>
      </w:pPr>
    </w:p>
    <w:p w:rsidRPr="001F23C3" w:rsidR="00336313" w:rsidP="00336313" w:rsidRDefault="00336313" w14:paraId="6E37E155" w14:textId="5F6CAABE">
      <w:pPr>
        <w:spacing w:after="0" w:line="240" w:lineRule="auto"/>
        <w:jc w:val="both"/>
        <w:textAlignment w:val="baseline"/>
        <w:rPr>
          <w:rFonts w:ascii="Segoe UI" w:hAnsi="Segoe UI" w:eastAsia="Times New Roman" w:cs="Segoe UI"/>
          <w:sz w:val="24"/>
          <w:szCs w:val="24"/>
          <w:lang w:eastAsia="en-GB"/>
        </w:rPr>
      </w:pPr>
      <w:r w:rsidRPr="001F23C3">
        <w:rPr>
          <w:rFonts w:ascii="Calibri" w:hAnsi="Calibri" w:eastAsia="Times New Roman" w:cs="Calibri"/>
          <w:sz w:val="24"/>
          <w:szCs w:val="24"/>
          <w:lang w:bidi="cy-GB"/>
        </w:rPr>
        <w:t>Ar ôl cwblhau a thalu pob haen yn llwyddiannus, anfonir llythyr terfynu prosiect at fuddiolwyr. Bydd hyn yn cynnwys manylion terfynol unrhyw gymhorthdal a ddyfarnwyd i ariannu'r prosiect a gwybodaeth ynghylch monitro parhaus. Caiff llythyrau terfynu eu cymeradwyo gan Brif Swyddog Gweithredol LSHW.  </w:t>
      </w:r>
    </w:p>
    <w:p w:rsidR="00336313" w:rsidP="00702011" w:rsidRDefault="00702011" w14:paraId="70CC792E" w14:textId="65DF14EF">
      <w:pPr>
        <w:tabs>
          <w:tab w:val="left" w:pos="2210"/>
        </w:tabs>
        <w:spacing w:after="0" w:line="240" w:lineRule="auto"/>
        <w:textAlignment w:val="baseline"/>
        <w:rPr>
          <w:rFonts w:ascii="Calibri" w:hAnsi="Calibri" w:eastAsia="Times New Roman" w:cs="Calibri"/>
          <w:sz w:val="24"/>
          <w:szCs w:val="24"/>
          <w:lang w:eastAsia="en-GB"/>
        </w:rPr>
      </w:pPr>
      <w:r>
        <w:rPr>
          <w:rFonts w:ascii="Calibri" w:hAnsi="Calibri" w:eastAsia="Times New Roman" w:cs="Calibri"/>
          <w:sz w:val="24"/>
          <w:szCs w:val="24"/>
          <w:lang w:bidi="cy-GB"/>
        </w:rPr>
        <w:t> </w:t>
      </w:r>
      <w:r>
        <w:rPr>
          <w:rFonts w:ascii="Calibri" w:hAnsi="Calibri" w:eastAsia="Times New Roman" w:cs="Calibri"/>
          <w:sz w:val="24"/>
          <w:szCs w:val="24"/>
          <w:lang w:bidi="cy-GB"/>
        </w:rPr>
        <w:tab/>
      </w:r>
    </w:p>
    <w:p w:rsidRPr="001F23C3" w:rsidR="00702011" w:rsidP="00702011" w:rsidRDefault="00702011" w14:paraId="3A330B83" w14:textId="77777777">
      <w:pPr>
        <w:tabs>
          <w:tab w:val="left" w:pos="2210"/>
        </w:tabs>
        <w:spacing w:after="0" w:line="240" w:lineRule="auto"/>
        <w:textAlignment w:val="baseline"/>
        <w:rPr>
          <w:rFonts w:ascii="Segoe UI" w:hAnsi="Segoe UI" w:eastAsia="Times New Roman" w:cs="Segoe UI"/>
          <w:sz w:val="24"/>
          <w:szCs w:val="24"/>
          <w:lang w:eastAsia="en-GB"/>
        </w:rPr>
      </w:pPr>
    </w:p>
    <w:p w:rsidRPr="008A645A" w:rsidR="00336313" w:rsidP="00130BC0" w:rsidRDefault="00336313" w14:paraId="6F51CAED" w14:textId="01C93E4B">
      <w:pPr>
        <w:pStyle w:val="ListParagraph"/>
        <w:numPr>
          <w:ilvl w:val="0"/>
          <w:numId w:val="24"/>
        </w:numPr>
        <w:spacing w:after="0" w:line="240" w:lineRule="auto"/>
        <w:textAlignment w:val="baseline"/>
        <w:rPr>
          <w:rFonts w:ascii="Segoe UI" w:hAnsi="Segoe UI" w:eastAsia="Times New Roman" w:cs="Segoe UI"/>
          <w:sz w:val="24"/>
          <w:szCs w:val="24"/>
          <w:lang w:eastAsia="en-GB"/>
        </w:rPr>
      </w:pPr>
      <w:r w:rsidRPr="00130BC0">
        <w:rPr>
          <w:rFonts w:ascii="Calibri" w:hAnsi="Calibri" w:eastAsia="Times New Roman" w:cs="Calibri"/>
          <w:b/>
          <w:sz w:val="24"/>
          <w:szCs w:val="24"/>
          <w:u w:val="single"/>
          <w:lang w:bidi="cy-GB"/>
        </w:rPr>
        <w:t xml:space="preserve"> Monitro</w:t>
      </w:r>
    </w:p>
    <w:p w:rsidRPr="008A645A" w:rsidR="008A645A" w:rsidP="008A645A" w:rsidRDefault="008A645A" w14:paraId="0A0A6A93" w14:textId="77777777">
      <w:pPr>
        <w:spacing w:after="0" w:line="240" w:lineRule="auto"/>
        <w:ind w:left="360"/>
        <w:textAlignment w:val="baseline"/>
        <w:rPr>
          <w:rFonts w:ascii="Segoe UI" w:hAnsi="Segoe UI" w:eastAsia="Times New Roman" w:cs="Segoe UI"/>
          <w:sz w:val="24"/>
          <w:szCs w:val="24"/>
          <w:lang w:eastAsia="en-GB"/>
        </w:rPr>
      </w:pPr>
    </w:p>
    <w:p w:rsidRPr="001F23C3" w:rsidR="00336313" w:rsidP="00336313" w:rsidRDefault="00336313" w14:paraId="2FE2D19F" w14:textId="149AEB3E">
      <w:pPr>
        <w:spacing w:after="0" w:line="240" w:lineRule="auto"/>
        <w:jc w:val="both"/>
        <w:textAlignment w:val="baseline"/>
        <w:rPr>
          <w:rFonts w:ascii="Segoe UI" w:hAnsi="Segoe UI" w:eastAsia="Times New Roman" w:cs="Segoe UI"/>
          <w:sz w:val="24"/>
          <w:szCs w:val="24"/>
          <w:lang w:eastAsia="en-GB"/>
        </w:rPr>
      </w:pPr>
      <w:r w:rsidRPr="55727897">
        <w:rPr>
          <w:rFonts w:ascii="Calibri" w:hAnsi="Calibri" w:eastAsia="Times New Roman" w:cs="Calibri"/>
          <w:color w:val="000000" w:themeColor="text1"/>
          <w:sz w:val="24"/>
          <w:szCs w:val="24"/>
          <w:lang w:bidi="cy-GB"/>
        </w:rPr>
        <w:t xml:space="preserve">Ar ôl cwblhau'r cyfnod talu, bydd prosiectau'n cael eu monitro bob chwarter am flwyddyn er mwyn adrodd ar yr hyn y maent wedi'i gontractio. Prif bwrpas monitro yw sicrhau bod y systemau a ddatblygir trwy gyllid yn parhau ar gael i'r defnyddwyr dros gyfnod o 12 mis o leiaf, ac nad ydynt yn cael eu tynnu oddi ar y farchnad. Byddwch hefyd yn cael eich monitro i sicrhau bod buddion eraill a ragwelir yn cael eu gwireddu. </w:t>
      </w:r>
      <w:r w:rsidRPr="47798E94" w:rsidR="007C17F3">
        <w:rPr>
          <w:sz w:val="24"/>
          <w:szCs w:val="24"/>
          <w:lang w:bidi="cy-GB"/>
        </w:rPr>
        <w:t xml:space="preserve">Tîm y rhaglen EPS </w:t>
      </w:r>
      <w:r w:rsidRPr="55727897">
        <w:rPr>
          <w:rFonts w:ascii="Calibri" w:hAnsi="Calibri" w:eastAsia="Times New Roman" w:cs="Calibri"/>
          <w:color w:val="000000" w:themeColor="text1"/>
          <w:sz w:val="24"/>
          <w:szCs w:val="24"/>
          <w:lang w:bidi="cy-GB"/>
        </w:rPr>
        <w:t xml:space="preserve">fydd yn gyfrifol am fonitro eich prosiect. </w:t>
      </w:r>
    </w:p>
    <w:p w:rsidR="005C321D" w:rsidP="00336313" w:rsidRDefault="00336313" w14:paraId="2B908D6A" w14:textId="1056EF94">
      <w:pPr>
        <w:spacing w:after="0" w:line="240" w:lineRule="auto"/>
        <w:textAlignment w:val="baseline"/>
        <w:rPr>
          <w:rFonts w:ascii="Calibri" w:hAnsi="Calibri" w:eastAsia="Times New Roman" w:cs="Calibri"/>
          <w:sz w:val="24"/>
          <w:szCs w:val="24"/>
          <w:lang w:eastAsia="en-GB"/>
        </w:rPr>
      </w:pPr>
      <w:r w:rsidRPr="001F23C3">
        <w:rPr>
          <w:rFonts w:ascii="Calibri" w:hAnsi="Calibri" w:eastAsia="Times New Roman" w:cs="Calibri"/>
          <w:sz w:val="24"/>
          <w:szCs w:val="24"/>
          <w:lang w:bidi="cy-GB"/>
        </w:rPr>
        <w:t> </w:t>
      </w:r>
    </w:p>
    <w:p w:rsidR="005C321D" w:rsidRDefault="005C321D" w14:paraId="7231C938" w14:textId="77777777">
      <w:pPr>
        <w:rPr>
          <w:rFonts w:ascii="Calibri" w:hAnsi="Calibri" w:eastAsia="Times New Roman" w:cs="Calibri"/>
          <w:sz w:val="24"/>
          <w:szCs w:val="24"/>
          <w:lang w:eastAsia="en-GB"/>
        </w:rPr>
      </w:pPr>
      <w:r>
        <w:rPr>
          <w:rFonts w:ascii="Calibri" w:hAnsi="Calibri" w:eastAsia="Times New Roman" w:cs="Calibri"/>
          <w:sz w:val="24"/>
          <w:szCs w:val="24"/>
          <w:lang w:bidi="cy-GB"/>
        </w:rPr>
        <w:br w:type="page"/>
      </w:r>
    </w:p>
    <w:p w:rsidRPr="000A57AD" w:rsidR="00336313" w:rsidP="00336313" w:rsidRDefault="005C321D" w14:paraId="6B4D5230" w14:textId="60DBB539">
      <w:pPr>
        <w:spacing w:after="0" w:line="240" w:lineRule="auto"/>
        <w:textAlignment w:val="baseline"/>
        <w:rPr>
          <w:rFonts w:eastAsia="Times New Roman" w:cstheme="minorHAnsi"/>
          <w:b/>
          <w:bCs/>
          <w:color w:val="C00000"/>
          <w:sz w:val="28"/>
          <w:szCs w:val="28"/>
          <w:lang w:eastAsia="en-GB"/>
        </w:rPr>
      </w:pPr>
      <w:r w:rsidRPr="000A57AD">
        <w:rPr>
          <w:rFonts w:eastAsia="Times New Roman" w:cstheme="minorHAnsi"/>
          <w:b/>
          <w:color w:val="C00000"/>
          <w:sz w:val="28"/>
          <w:szCs w:val="28"/>
          <w:lang w:bidi="cy-GB"/>
        </w:rPr>
        <w:t>Atodiad A EPS_WELSH_SPECIFIC REQUIREMENTS_SRS_v2.0</w:t>
      </w:r>
    </w:p>
    <w:p w:rsidR="00FE6771" w:rsidP="00336313" w:rsidRDefault="00FE6771" w14:paraId="483DA183" w14:textId="77777777">
      <w:pPr>
        <w:spacing w:after="0" w:line="240" w:lineRule="auto"/>
        <w:textAlignment w:val="baseline"/>
        <w:rPr>
          <w:rFonts w:ascii="Segoe UI" w:hAnsi="Segoe UI" w:eastAsia="Times New Roman" w:cs="Segoe UI"/>
          <w:sz w:val="24"/>
          <w:szCs w:val="24"/>
          <w:lang w:eastAsia="en-GB"/>
        </w:rPr>
      </w:pPr>
    </w:p>
    <w:p w:rsidRPr="000A57AD" w:rsidR="00974A62" w:rsidP="00974A62" w:rsidRDefault="00974A62" w14:paraId="4FD4DA87" w14:textId="77777777">
      <w:pPr>
        <w:spacing w:after="0" w:line="240" w:lineRule="auto"/>
        <w:textAlignment w:val="baseline"/>
        <w:rPr>
          <w:rFonts w:eastAsia="Times New Roman" w:cstheme="minorHAnsi"/>
          <w:sz w:val="24"/>
          <w:szCs w:val="24"/>
          <w:lang w:eastAsia="en-GB"/>
        </w:rPr>
      </w:pPr>
      <w:r w:rsidRPr="000A57AD">
        <w:rPr>
          <w:rFonts w:eastAsia="Times New Roman" w:cstheme="minorHAnsi"/>
          <w:sz w:val="24"/>
          <w:szCs w:val="24"/>
          <w:lang w:bidi="cy-GB"/>
        </w:rPr>
        <w:t xml:space="preserve">Gweler y ffeil wedi'i mewnblannu: </w:t>
      </w:r>
    </w:p>
    <w:p w:rsidRPr="000A57AD" w:rsidR="00974A62" w:rsidP="00974A62" w:rsidRDefault="00974A62" w14:paraId="33D06022" w14:textId="77777777">
      <w:pPr>
        <w:spacing w:after="0" w:line="240" w:lineRule="auto"/>
        <w:textAlignment w:val="baseline"/>
        <w:rPr>
          <w:rFonts w:eastAsia="Times New Roman" w:cstheme="minorHAnsi"/>
          <w:b/>
          <w:bCs/>
          <w:color w:val="C00000"/>
          <w:sz w:val="24"/>
          <w:szCs w:val="24"/>
          <w:lang w:eastAsia="en-GB"/>
        </w:rPr>
      </w:pPr>
    </w:p>
    <w:p w:rsidR="00974A62" w:rsidP="00974A62" w:rsidRDefault="00974A62" w14:paraId="5C04D230" w14:textId="77777777">
      <w:pPr>
        <w:spacing w:after="0" w:line="240" w:lineRule="auto"/>
        <w:jc w:val="center"/>
        <w:textAlignment w:val="baseline"/>
        <w:rPr>
          <w:rFonts w:eastAsia="Times New Roman" w:cstheme="minorHAnsi"/>
          <w:lang w:eastAsia="en-GB"/>
        </w:rPr>
      </w:pPr>
    </w:p>
    <w:p w:rsidR="00974A62" w:rsidP="00974A62" w:rsidRDefault="00974A62" w14:paraId="40007379" w14:textId="49BEBE8F">
      <w:pPr>
        <w:spacing w:after="0" w:line="240" w:lineRule="auto"/>
        <w:jc w:val="center"/>
        <w:textAlignment w:val="baseline"/>
        <w:rPr>
          <w:rFonts w:eastAsia="Times New Roman" w:cstheme="minorHAnsi"/>
          <w:lang w:eastAsia="en-GB"/>
        </w:rPr>
      </w:pPr>
      <w:r w:rsidRPr="000A57AD">
        <w:rPr>
          <w:rFonts w:eastAsia="Times New Roman" w:cstheme="minorHAnsi"/>
          <w:lang w:bidi="cy-GB"/>
        </w:rPr>
        <w:t>   </w:t>
      </w:r>
      <w:r>
        <w:rPr>
          <w:rFonts w:eastAsia="Times New Roman" w:cstheme="minorHAnsi"/>
          <w:lang w:bidi="cy-GB"/>
        </w:rPr>
        <w:object w:dxaOrig="1508" w:dyaOrig="982" w14:anchorId="35A1492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9pt" o:ole="" type="#_x0000_t75">
            <v:imagedata o:title="" r:id="rId18"/>
          </v:shape>
          <o:OLEObject Type="Embed" ProgID="AcroExch.Document.DC" ShapeID="_x0000_i1025" DrawAspect="Icon" ObjectID="_1747742582" r:id="rId19"/>
        </w:object>
      </w:r>
    </w:p>
    <w:p w:rsidR="00974A62" w:rsidP="00974A62" w:rsidRDefault="00974A62" w14:paraId="6C5AC258" w14:textId="77777777">
      <w:pPr>
        <w:spacing w:after="0" w:line="240" w:lineRule="auto"/>
        <w:jc w:val="center"/>
        <w:textAlignment w:val="baseline"/>
        <w:rPr>
          <w:rFonts w:eastAsia="Times New Roman" w:cstheme="minorHAnsi"/>
          <w:lang w:eastAsia="en-GB"/>
        </w:rPr>
      </w:pPr>
    </w:p>
    <w:p w:rsidRPr="00FE6771" w:rsidR="00974A62" w:rsidP="00974A62" w:rsidRDefault="00974A62" w14:paraId="70DE9E8E" w14:textId="11A93719">
      <w:pPr>
        <w:spacing w:after="0" w:line="240" w:lineRule="auto"/>
        <w:jc w:val="both"/>
        <w:textAlignment w:val="baseline"/>
        <w:rPr>
          <w:rFonts w:eastAsia="Times New Roman"/>
          <w:sz w:val="24"/>
          <w:szCs w:val="24"/>
          <w:lang w:eastAsia="en-GB"/>
        </w:rPr>
      </w:pPr>
      <w:r w:rsidRPr="0A775831">
        <w:rPr>
          <w:rFonts w:eastAsia="Times New Roman"/>
          <w:sz w:val="24"/>
          <w:szCs w:val="24"/>
          <w:lang w:bidi="cy-GB"/>
        </w:rPr>
        <w:t xml:space="preserve">Mae'r ddogfen lawn ar gael ar gais gan </w:t>
      </w:r>
      <w:hyperlink r:id="rId20">
        <w:r w:rsidRPr="0A775831">
          <w:rPr>
            <w:rStyle w:val="Hyperlink"/>
            <w:rFonts w:eastAsia="Times New Roman"/>
            <w:sz w:val="24"/>
            <w:szCs w:val="24"/>
            <w:lang w:bidi="cy-GB"/>
          </w:rPr>
          <w:t>fundingsupport@lshubwales.com</w:t>
        </w:r>
      </w:hyperlink>
      <w:r w:rsidRPr="0A775831">
        <w:rPr>
          <w:rFonts w:eastAsia="Times New Roman"/>
          <w:sz w:val="24"/>
          <w:szCs w:val="24"/>
          <w:lang w:bidi="cy-GB"/>
        </w:rPr>
        <w:t xml:space="preserve">. Anfonwch e-bost atom hefyd os dymunwch gael copi yn Gymraeg. </w:t>
      </w:r>
    </w:p>
    <w:p w:rsidR="00BD56FF" w:rsidP="00336313" w:rsidRDefault="00BD56FF" w14:paraId="2CC11BF1" w14:textId="77777777">
      <w:pPr>
        <w:spacing w:after="0" w:line="240" w:lineRule="auto"/>
        <w:textAlignment w:val="baseline"/>
        <w:rPr>
          <w:rFonts w:ascii="Calibri" w:hAnsi="Calibri" w:eastAsia="Times New Roman" w:cs="Calibri"/>
          <w:lang w:eastAsia="en-GB"/>
        </w:rPr>
      </w:pPr>
    </w:p>
    <w:p w:rsidR="00BD56FF" w:rsidP="00336313" w:rsidRDefault="00BD56FF" w14:paraId="15401400" w14:textId="77777777">
      <w:pPr>
        <w:spacing w:after="0" w:line="240" w:lineRule="auto"/>
        <w:textAlignment w:val="baseline"/>
        <w:rPr>
          <w:rFonts w:ascii="Calibri" w:hAnsi="Calibri" w:eastAsia="Times New Roman" w:cs="Calibri"/>
          <w:lang w:eastAsia="en-GB"/>
        </w:rPr>
      </w:pPr>
    </w:p>
    <w:p w:rsidR="00BD56FF" w:rsidP="00336313" w:rsidRDefault="00BD56FF" w14:paraId="3E4493C1" w14:textId="77777777">
      <w:pPr>
        <w:spacing w:after="0" w:line="240" w:lineRule="auto"/>
        <w:textAlignment w:val="baseline"/>
        <w:rPr>
          <w:rFonts w:ascii="Calibri" w:hAnsi="Calibri" w:eastAsia="Times New Roman" w:cs="Calibri"/>
          <w:lang w:eastAsia="en-GB"/>
        </w:rPr>
      </w:pPr>
    </w:p>
    <w:p w:rsidRPr="000A57AD" w:rsidR="00064CE2" w:rsidP="00336313" w:rsidRDefault="00BD56FF" w14:paraId="78098CF6" w14:textId="77777777">
      <w:pPr>
        <w:spacing w:after="0" w:line="240" w:lineRule="auto"/>
        <w:textAlignment w:val="baseline"/>
        <w:rPr>
          <w:rFonts w:eastAsia="Times New Roman" w:cstheme="minorHAnsi"/>
          <w:b/>
          <w:bCs/>
          <w:color w:val="C00000"/>
          <w:sz w:val="28"/>
          <w:szCs w:val="28"/>
          <w:lang w:eastAsia="en-GB"/>
        </w:rPr>
      </w:pPr>
      <w:r w:rsidRPr="000A57AD">
        <w:rPr>
          <w:rFonts w:eastAsia="Times New Roman" w:cstheme="minorHAnsi"/>
          <w:b/>
          <w:color w:val="C00000"/>
          <w:sz w:val="28"/>
          <w:szCs w:val="28"/>
          <w:lang w:bidi="cy-GB"/>
        </w:rPr>
        <w:t>Atodiad B Manyleb Cydymffurfiaeth Systemau Dosbarthu v5.4 (NPFIT-ETP-EDB-0024)</w:t>
      </w:r>
    </w:p>
    <w:p w:rsidRPr="000A57AD" w:rsidR="00890B42" w:rsidP="00336313" w:rsidRDefault="00890B42" w14:paraId="0D1E1F6D" w14:textId="77777777">
      <w:pPr>
        <w:spacing w:after="0" w:line="240" w:lineRule="auto"/>
        <w:textAlignment w:val="baseline"/>
        <w:rPr>
          <w:rFonts w:eastAsia="Times New Roman" w:cstheme="minorHAnsi"/>
          <w:b/>
          <w:bCs/>
          <w:color w:val="C00000"/>
          <w:sz w:val="24"/>
          <w:szCs w:val="24"/>
          <w:lang w:eastAsia="en-GB"/>
        </w:rPr>
      </w:pPr>
    </w:p>
    <w:p w:rsidRPr="000A57AD" w:rsidR="00890B42" w:rsidP="00336313" w:rsidRDefault="00890B42" w14:paraId="70A60D9D" w14:textId="3797DDB3">
      <w:pPr>
        <w:spacing w:after="0" w:line="240" w:lineRule="auto"/>
        <w:textAlignment w:val="baseline"/>
        <w:rPr>
          <w:rFonts w:eastAsia="Times New Roman" w:cstheme="minorHAnsi"/>
          <w:sz w:val="24"/>
          <w:szCs w:val="24"/>
          <w:lang w:eastAsia="en-GB"/>
        </w:rPr>
      </w:pPr>
      <w:r w:rsidRPr="000A57AD">
        <w:rPr>
          <w:rFonts w:eastAsia="Times New Roman" w:cstheme="minorHAnsi"/>
          <w:sz w:val="24"/>
          <w:szCs w:val="24"/>
          <w:lang w:bidi="cy-GB"/>
        </w:rPr>
        <w:t xml:space="preserve">Gweler y ffeil wedi'i mewnblannu: </w:t>
      </w:r>
    </w:p>
    <w:p w:rsidRPr="000A57AD" w:rsidR="00064CE2" w:rsidP="00336313" w:rsidRDefault="00064CE2" w14:paraId="205C6512" w14:textId="77777777">
      <w:pPr>
        <w:spacing w:after="0" w:line="240" w:lineRule="auto"/>
        <w:textAlignment w:val="baseline"/>
        <w:rPr>
          <w:rFonts w:eastAsia="Times New Roman" w:cstheme="minorHAnsi"/>
          <w:b/>
          <w:bCs/>
          <w:color w:val="C00000"/>
          <w:sz w:val="24"/>
          <w:szCs w:val="24"/>
          <w:lang w:eastAsia="en-GB"/>
        </w:rPr>
      </w:pPr>
    </w:p>
    <w:p w:rsidR="000A57AD" w:rsidP="00890B42" w:rsidRDefault="000A57AD" w14:paraId="6187BA49" w14:textId="77777777">
      <w:pPr>
        <w:spacing w:after="0" w:line="240" w:lineRule="auto"/>
        <w:jc w:val="center"/>
        <w:textAlignment w:val="baseline"/>
        <w:rPr>
          <w:rFonts w:eastAsia="Times New Roman" w:cstheme="minorHAnsi"/>
          <w:lang w:eastAsia="en-GB"/>
        </w:rPr>
      </w:pPr>
    </w:p>
    <w:p w:rsidR="005C321D" w:rsidP="00890B42" w:rsidRDefault="00BD56FF" w14:paraId="3E5CFFB5" w14:textId="542EE082">
      <w:pPr>
        <w:spacing w:after="0" w:line="240" w:lineRule="auto"/>
        <w:jc w:val="center"/>
        <w:textAlignment w:val="baseline"/>
        <w:rPr>
          <w:rFonts w:eastAsia="Times New Roman" w:cstheme="minorHAnsi"/>
          <w:lang w:eastAsia="en-GB"/>
        </w:rPr>
      </w:pPr>
      <w:r w:rsidRPr="000A57AD">
        <w:rPr>
          <w:rFonts w:eastAsia="Times New Roman" w:cstheme="minorHAnsi"/>
          <w:lang w:bidi="cy-GB"/>
        </w:rPr>
        <w:t>   </w:t>
      </w:r>
      <w:r w:rsidRPr="000A57AD" w:rsidR="002D6D6A">
        <w:rPr>
          <w:rFonts w:eastAsia="Times New Roman" w:cstheme="minorHAnsi"/>
          <w:lang w:bidi="cy-GB"/>
        </w:rPr>
        <w:object w:dxaOrig="1287" w:dyaOrig="837" w14:anchorId="526BA0E6">
          <v:shape id="_x0000_i1026" style="width:64pt;height:42pt" o:ole="" type="#_x0000_t75">
            <v:imagedata o:title="" r:id="rId21"/>
          </v:shape>
          <o:OLEObject Type="Embed" ProgID="AcroExch.Document.DC" ShapeID="_x0000_i1026" DrawAspect="Icon" ObjectID="_1747742583" r:id="rId22"/>
        </w:object>
      </w:r>
    </w:p>
    <w:p w:rsidR="000A57AD" w:rsidP="00890B42" w:rsidRDefault="000A57AD" w14:paraId="0C1EDEBF" w14:textId="77777777">
      <w:pPr>
        <w:spacing w:after="0" w:line="240" w:lineRule="auto"/>
        <w:jc w:val="center"/>
        <w:textAlignment w:val="baseline"/>
        <w:rPr>
          <w:rFonts w:eastAsia="Times New Roman" w:cstheme="minorHAnsi"/>
          <w:lang w:eastAsia="en-GB"/>
        </w:rPr>
      </w:pPr>
    </w:p>
    <w:p w:rsidRPr="00FE6771" w:rsidR="000A57AD" w:rsidP="000A57AD" w:rsidRDefault="7799C725" w14:paraId="61F134EF" w14:textId="23B37EA5">
      <w:pPr>
        <w:spacing w:after="0" w:line="240" w:lineRule="auto"/>
        <w:jc w:val="both"/>
        <w:textAlignment w:val="baseline"/>
        <w:rPr>
          <w:rFonts w:eastAsia="Times New Roman"/>
          <w:sz w:val="24"/>
          <w:szCs w:val="24"/>
          <w:lang w:eastAsia="en-GB"/>
        </w:rPr>
      </w:pPr>
      <w:r w:rsidRPr="0A775831">
        <w:rPr>
          <w:rFonts w:eastAsia="Times New Roman"/>
          <w:sz w:val="24"/>
          <w:szCs w:val="24"/>
          <w:lang w:bidi="cy-GB"/>
        </w:rPr>
        <w:t xml:space="preserve">Mae'r ddogfen lawn ar gael ar gais gan </w:t>
      </w:r>
      <w:hyperlink r:id="rId23">
        <w:r w:rsidRPr="0A775831">
          <w:rPr>
            <w:rStyle w:val="Hyperlink"/>
            <w:rFonts w:eastAsia="Times New Roman"/>
            <w:sz w:val="24"/>
            <w:szCs w:val="24"/>
            <w:lang w:bidi="cy-GB"/>
          </w:rPr>
          <w:t>fundingsupport@lshubwales.com</w:t>
        </w:r>
      </w:hyperlink>
      <w:r w:rsidRPr="0A775831">
        <w:rPr>
          <w:rFonts w:eastAsia="Times New Roman"/>
          <w:sz w:val="24"/>
          <w:szCs w:val="24"/>
          <w:lang w:bidi="cy-GB"/>
        </w:rPr>
        <w:t>. Anfonwch e-bost atom hefyd os dymunwch gael copi yn Gymraeg.</w:t>
      </w:r>
    </w:p>
    <w:p w:rsidRPr="000A57AD" w:rsidR="000A57AD" w:rsidP="3741BF65" w:rsidRDefault="000A57AD" w14:paraId="0E36A8AA" w14:textId="77777777">
      <w:pPr>
        <w:spacing w:after="0" w:line="240" w:lineRule="auto"/>
        <w:jc w:val="center"/>
        <w:textAlignment w:val="baseline"/>
        <w:rPr>
          <w:rFonts w:eastAsia="Times New Roman"/>
          <w:sz w:val="24"/>
          <w:szCs w:val="24"/>
          <w:lang w:eastAsia="en-GB"/>
        </w:rPr>
      </w:pPr>
    </w:p>
    <w:p w:rsidR="3741BF65" w:rsidP="3741BF65" w:rsidRDefault="3741BF65" w14:paraId="7F9FA980" w14:textId="44E81A85">
      <w:pPr>
        <w:spacing w:after="0" w:line="240" w:lineRule="auto"/>
        <w:jc w:val="center"/>
        <w:rPr>
          <w:rFonts w:eastAsia="Times New Roman"/>
          <w:sz w:val="24"/>
          <w:szCs w:val="24"/>
          <w:lang w:eastAsia="en-GB"/>
        </w:rPr>
      </w:pPr>
    </w:p>
    <w:p w:rsidR="3741BF65" w:rsidP="3741BF65" w:rsidRDefault="3741BF65" w14:paraId="4A2E85D1" w14:textId="67543299">
      <w:pPr>
        <w:spacing w:after="0" w:line="240" w:lineRule="auto"/>
        <w:jc w:val="center"/>
        <w:rPr>
          <w:rFonts w:eastAsia="Times New Roman"/>
          <w:sz w:val="24"/>
          <w:szCs w:val="24"/>
          <w:lang w:eastAsia="en-GB"/>
        </w:rPr>
      </w:pPr>
    </w:p>
    <w:p w:rsidRPr="000A57AD" w:rsidR="000A57AD" w:rsidP="6C97A53F" w:rsidRDefault="56EA4039" w14:paraId="3C92F411" w14:textId="4DE2C023">
      <w:pPr>
        <w:spacing w:after="0" w:line="240" w:lineRule="auto"/>
        <w:rPr>
          <w:rFonts w:eastAsia="Times New Roman"/>
          <w:b/>
          <w:bCs/>
          <w:color w:val="C00000"/>
          <w:sz w:val="28"/>
          <w:szCs w:val="28"/>
          <w:lang w:eastAsia="en-GB"/>
        </w:rPr>
      </w:pPr>
      <w:r w:rsidRPr="63A25184">
        <w:rPr>
          <w:rFonts w:eastAsia="Times New Roman"/>
          <w:b/>
          <w:color w:val="C00000"/>
          <w:sz w:val="28"/>
          <w:szCs w:val="28"/>
          <w:lang w:bidi="cy-GB"/>
        </w:rPr>
        <w:t>Atodiad C EPS_APPROACH TO ASSURANCE_v1.0 - Copi Cyflenwr</w:t>
      </w:r>
    </w:p>
    <w:p w:rsidRPr="000A57AD" w:rsidR="000A57AD" w:rsidP="6C97A53F" w:rsidRDefault="000A57AD" w14:paraId="40215090" w14:textId="77777777">
      <w:pPr>
        <w:spacing w:after="0" w:line="240" w:lineRule="auto"/>
        <w:rPr>
          <w:rFonts w:eastAsia="Times New Roman"/>
          <w:b/>
          <w:bCs/>
          <w:color w:val="C00000"/>
          <w:sz w:val="24"/>
          <w:szCs w:val="24"/>
          <w:lang w:eastAsia="en-GB"/>
        </w:rPr>
      </w:pPr>
    </w:p>
    <w:p w:rsidRPr="000A57AD" w:rsidR="000A57AD" w:rsidP="6C97A53F" w:rsidRDefault="43A0D3C6" w14:paraId="0A929999" w14:textId="3797DDB3">
      <w:pPr>
        <w:spacing w:after="0" w:line="240" w:lineRule="auto"/>
        <w:rPr>
          <w:rFonts w:eastAsia="Times New Roman"/>
          <w:sz w:val="24"/>
          <w:szCs w:val="24"/>
          <w:lang w:eastAsia="en-GB"/>
        </w:rPr>
      </w:pPr>
      <w:r w:rsidRPr="6C97A53F">
        <w:rPr>
          <w:rFonts w:eastAsia="Times New Roman"/>
          <w:sz w:val="24"/>
          <w:szCs w:val="24"/>
          <w:lang w:bidi="cy-GB"/>
        </w:rPr>
        <w:t xml:space="preserve">Gweler y ffeil wedi'i mewnblannu: </w:t>
      </w:r>
    </w:p>
    <w:p w:rsidRPr="000A57AD" w:rsidR="000A57AD" w:rsidP="6C97A53F" w:rsidRDefault="000A57AD" w14:paraId="3AACAE6D" w14:textId="77777777">
      <w:pPr>
        <w:spacing w:after="0" w:line="240" w:lineRule="auto"/>
        <w:rPr>
          <w:rFonts w:eastAsia="Times New Roman"/>
          <w:b/>
          <w:bCs/>
          <w:color w:val="C00000"/>
          <w:sz w:val="24"/>
          <w:szCs w:val="24"/>
          <w:lang w:eastAsia="en-GB"/>
        </w:rPr>
      </w:pPr>
    </w:p>
    <w:p w:rsidRPr="000A57AD" w:rsidR="000A57AD" w:rsidP="6C97A53F" w:rsidRDefault="003552F2" w14:paraId="5C58B0AE" w14:textId="3CF09E0E">
      <w:pPr>
        <w:spacing w:after="0" w:line="240" w:lineRule="auto"/>
        <w:jc w:val="center"/>
        <w:rPr>
          <w:rFonts w:eastAsia="Times New Roman"/>
          <w:lang w:eastAsia="en-GB"/>
        </w:rPr>
      </w:pPr>
      <w:r>
        <w:rPr>
          <w:rFonts w:eastAsia="Times New Roman"/>
          <w:lang w:bidi="cy-GB"/>
        </w:rPr>
        <w:object w:dxaOrig="1508" w:dyaOrig="982" w14:anchorId="23164AB2">
          <v:shape id="_x0000_i1027" style="width:75pt;height:49pt" o:ole="" type="#_x0000_t75">
            <v:imagedata o:title="" r:id="rId24"/>
          </v:shape>
          <o:OLEObject Type="Embed" ProgID="AcroExch.Document.DC" ShapeID="_x0000_i1027" DrawAspect="Icon" ObjectID="_1747742584" r:id="rId25"/>
        </w:object>
      </w:r>
    </w:p>
    <w:p w:rsidRPr="000A57AD" w:rsidR="000A57AD" w:rsidP="6C97A53F" w:rsidRDefault="43A0D3C6" w14:paraId="00449852" w14:textId="48444F67">
      <w:pPr>
        <w:spacing w:after="0" w:line="240" w:lineRule="auto"/>
        <w:jc w:val="center"/>
        <w:rPr>
          <w:rFonts w:eastAsia="Times New Roman"/>
          <w:lang w:eastAsia="en-GB"/>
        </w:rPr>
      </w:pPr>
      <w:r w:rsidRPr="6C97A53F">
        <w:rPr>
          <w:rFonts w:eastAsia="Times New Roman"/>
          <w:lang w:bidi="cy-GB"/>
        </w:rPr>
        <w:t>   </w:t>
      </w:r>
    </w:p>
    <w:p w:rsidRPr="000A57AD" w:rsidR="000A57AD" w:rsidP="6C97A53F" w:rsidRDefault="000A57AD" w14:paraId="16622010" w14:textId="77777777">
      <w:pPr>
        <w:spacing w:after="0" w:line="240" w:lineRule="auto"/>
        <w:jc w:val="center"/>
        <w:rPr>
          <w:rFonts w:eastAsia="Times New Roman"/>
          <w:lang w:eastAsia="en-GB"/>
        </w:rPr>
      </w:pPr>
    </w:p>
    <w:p w:rsidRPr="000A57AD" w:rsidR="000A57AD" w:rsidP="6C97A53F" w:rsidRDefault="43A0D3C6" w14:paraId="7D12F692" w14:textId="380E3B23">
      <w:pPr>
        <w:spacing w:after="0" w:line="240" w:lineRule="auto"/>
        <w:jc w:val="both"/>
        <w:rPr>
          <w:rFonts w:eastAsia="Times New Roman"/>
          <w:sz w:val="24"/>
          <w:szCs w:val="24"/>
          <w:lang w:eastAsia="en-GB"/>
        </w:rPr>
      </w:pPr>
      <w:r w:rsidRPr="6C97A53F">
        <w:rPr>
          <w:rFonts w:eastAsia="Times New Roman"/>
          <w:sz w:val="24"/>
          <w:szCs w:val="24"/>
          <w:lang w:bidi="cy-GB"/>
        </w:rPr>
        <w:t xml:space="preserve">Mae'r ddogfen lawn ar gael ar gais gan </w:t>
      </w:r>
      <w:hyperlink r:id="rId26">
        <w:r w:rsidRPr="2DC96E38" w:rsidR="56EA4039">
          <w:rPr>
            <w:rStyle w:val="Hyperlink"/>
            <w:rFonts w:eastAsia="Times New Roman"/>
            <w:sz w:val="24"/>
            <w:szCs w:val="24"/>
            <w:lang w:bidi="cy-GB"/>
          </w:rPr>
          <w:t>fundingsupport@lshubwales.com</w:t>
        </w:r>
      </w:hyperlink>
      <w:r w:rsidRPr="6C97A53F">
        <w:rPr>
          <w:rFonts w:eastAsia="Times New Roman"/>
          <w:sz w:val="24"/>
          <w:szCs w:val="24"/>
          <w:lang w:bidi="cy-GB"/>
        </w:rPr>
        <w:t>. Anfonwch e-bost atom hefyd os dymunwch gael copi yn Gymraeg.</w:t>
      </w:r>
    </w:p>
    <w:p w:rsidR="000A57AD" w:rsidP="3741BF65" w:rsidRDefault="000A57AD" w14:paraId="3F611401" w14:textId="47B389FC">
      <w:pPr>
        <w:spacing w:after="0" w:line="240" w:lineRule="auto"/>
        <w:jc w:val="center"/>
        <w:rPr>
          <w:rFonts w:eastAsia="Times New Roman"/>
          <w:sz w:val="24"/>
          <w:szCs w:val="24"/>
          <w:lang w:eastAsia="en-GB"/>
        </w:rPr>
      </w:pPr>
    </w:p>
    <w:p w:rsidR="00025162" w:rsidP="3741BF65" w:rsidRDefault="00025162" w14:paraId="27D5E98A" w14:textId="77777777">
      <w:pPr>
        <w:spacing w:after="0" w:line="240" w:lineRule="auto"/>
        <w:jc w:val="center"/>
        <w:rPr>
          <w:rFonts w:eastAsia="Times New Roman"/>
          <w:sz w:val="24"/>
          <w:szCs w:val="24"/>
          <w:lang w:eastAsia="en-GB"/>
        </w:rPr>
      </w:pPr>
    </w:p>
    <w:p w:rsidRPr="000A57AD" w:rsidR="00025162" w:rsidP="00025162" w:rsidRDefault="00025162" w14:paraId="7B352032" w14:textId="77777777">
      <w:pPr>
        <w:spacing w:after="0" w:line="240" w:lineRule="auto"/>
        <w:rPr>
          <w:rFonts w:eastAsia="Times New Roman"/>
          <w:sz w:val="24"/>
          <w:szCs w:val="24"/>
          <w:lang w:eastAsia="en-GB"/>
        </w:rPr>
      </w:pPr>
    </w:p>
    <w:sectPr w:rsidRPr="000A57AD" w:rsidR="00025162">
      <w:headerReference w:type="default" r:id="rId27"/>
      <w:footerReference w:type="default" r:id="rId2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553B" w:rsidP="00B71CD5" w:rsidRDefault="005A553B" w14:paraId="12DAD867" w14:textId="77777777">
      <w:pPr>
        <w:spacing w:after="0" w:line="240" w:lineRule="auto"/>
      </w:pPr>
      <w:r>
        <w:separator/>
      </w:r>
    </w:p>
  </w:endnote>
  <w:endnote w:type="continuationSeparator" w:id="0">
    <w:p w:rsidR="005A553B" w:rsidP="00B71CD5" w:rsidRDefault="005A553B" w14:paraId="2934EF90" w14:textId="77777777">
      <w:pPr>
        <w:spacing w:after="0" w:line="240" w:lineRule="auto"/>
      </w:pPr>
      <w:r>
        <w:continuationSeparator/>
      </w:r>
    </w:p>
  </w:endnote>
  <w:endnote w:type="continuationNotice" w:id="1">
    <w:p w:rsidR="005A553B" w:rsidRDefault="005A553B" w14:paraId="5089E24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817871"/>
      <w:docPartObj>
        <w:docPartGallery w:val="Page Numbers (Bottom of Page)"/>
        <w:docPartUnique/>
      </w:docPartObj>
    </w:sdtPr>
    <w:sdtEndPr/>
    <w:sdtContent>
      <w:sdt>
        <w:sdtPr>
          <w:id w:val="-1769616900"/>
          <w:docPartObj>
            <w:docPartGallery w:val="Page Numbers (Top of Page)"/>
            <w:docPartUnique/>
          </w:docPartObj>
        </w:sdtPr>
        <w:sdtEndPr/>
        <w:sdtContent>
          <w:p w:rsidR="00B71CD5" w:rsidRDefault="00B71CD5" w14:paraId="163C9C5E" w14:textId="08A8D395">
            <w:pPr>
              <w:pStyle w:val="Footer"/>
              <w:jc w:val="right"/>
            </w:pPr>
            <w:r>
              <w:rPr>
                <w:lang w:bidi="cy-GB"/>
              </w:rPr>
              <w:t xml:space="preserve">Tudalen </w:t>
            </w:r>
            <w:r>
              <w:rPr>
                <w:b/>
                <w:sz w:val="24"/>
                <w:szCs w:val="24"/>
                <w:lang w:bidi="cy-GB"/>
              </w:rPr>
              <w:fldChar w:fldCharType="begin"/>
            </w:r>
            <w:r>
              <w:rPr>
                <w:b/>
                <w:lang w:bidi="cy-GB"/>
              </w:rPr>
              <w:instrText xml:space="preserve"> PAGE </w:instrText>
            </w:r>
            <w:r>
              <w:rPr>
                <w:b/>
                <w:sz w:val="24"/>
                <w:szCs w:val="24"/>
                <w:lang w:bidi="cy-GB"/>
              </w:rPr>
              <w:fldChar w:fldCharType="separate"/>
            </w:r>
            <w:r>
              <w:rPr>
                <w:b/>
                <w:noProof/>
                <w:lang w:bidi="cy-GB"/>
              </w:rPr>
              <w:t>2</w:t>
            </w:r>
            <w:r>
              <w:rPr>
                <w:b/>
                <w:sz w:val="24"/>
                <w:szCs w:val="24"/>
                <w:lang w:bidi="cy-GB"/>
              </w:rPr>
              <w:fldChar w:fldCharType="end"/>
            </w:r>
            <w:r>
              <w:rPr>
                <w:lang w:bidi="cy-GB"/>
              </w:rPr>
              <w:t xml:space="preserve"> o </w:t>
            </w:r>
            <w:r>
              <w:rPr>
                <w:b/>
                <w:sz w:val="24"/>
                <w:szCs w:val="24"/>
                <w:lang w:bidi="cy-GB"/>
              </w:rPr>
              <w:fldChar w:fldCharType="begin"/>
            </w:r>
            <w:r>
              <w:rPr>
                <w:b/>
                <w:lang w:bidi="cy-GB"/>
              </w:rPr>
              <w:instrText xml:space="preserve"> NUMPAGES  </w:instrText>
            </w:r>
            <w:r>
              <w:rPr>
                <w:b/>
                <w:sz w:val="24"/>
                <w:szCs w:val="24"/>
                <w:lang w:bidi="cy-GB"/>
              </w:rPr>
              <w:fldChar w:fldCharType="separate"/>
            </w:r>
            <w:r>
              <w:rPr>
                <w:b/>
                <w:noProof/>
                <w:lang w:bidi="cy-GB"/>
              </w:rPr>
              <w:t>2</w:t>
            </w:r>
            <w:r>
              <w:rPr>
                <w:b/>
                <w:sz w:val="24"/>
                <w:szCs w:val="24"/>
                <w:lang w:bidi="cy-GB"/>
              </w:rPr>
              <w:fldChar w:fldCharType="end"/>
            </w:r>
          </w:p>
        </w:sdtContent>
      </w:sdt>
    </w:sdtContent>
  </w:sdt>
  <w:p w:rsidR="00B71CD5" w:rsidRDefault="00AA2FDD" w14:paraId="510479F9" w14:textId="018EDB31">
    <w:pPr>
      <w:pStyle w:val="Footer"/>
    </w:pPr>
    <w:r>
      <w:rPr>
        <w:lang w:bidi="cy-GB"/>
      </w:rPr>
      <w:t>Dogfen ganllaw: Cronfa Arloesi System Fferylliaeth Gymunedol (CPSIF)</w:t>
    </w:r>
    <w:r>
      <w:rPr>
        <w:lang w:bidi="cy-GB"/>
      </w:rPr>
      <w:tab/>
    </w:r>
    <w:r>
      <w:rPr>
        <w:lang w:bidi="cy-GB"/>
      </w:rPr>
      <w:t>Fersiwn 1.0 Mawrth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553B" w:rsidP="00B71CD5" w:rsidRDefault="005A553B" w14:paraId="672FA8E7" w14:textId="77777777">
      <w:pPr>
        <w:spacing w:after="0" w:line="240" w:lineRule="auto"/>
      </w:pPr>
      <w:r>
        <w:separator/>
      </w:r>
    </w:p>
  </w:footnote>
  <w:footnote w:type="continuationSeparator" w:id="0">
    <w:p w:rsidR="005A553B" w:rsidP="00B71CD5" w:rsidRDefault="005A553B" w14:paraId="16DD751A" w14:textId="77777777">
      <w:pPr>
        <w:spacing w:after="0" w:line="240" w:lineRule="auto"/>
      </w:pPr>
      <w:r>
        <w:continuationSeparator/>
      </w:r>
    </w:p>
  </w:footnote>
  <w:footnote w:type="continuationNotice" w:id="1">
    <w:p w:rsidR="005A553B" w:rsidRDefault="005A553B" w14:paraId="276D88D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C222F" w:rsidR="00B95A4D" w:rsidP="00BE66A5" w:rsidRDefault="00B95A4D" w14:paraId="66E95F90" w14:textId="5FAD0FE9">
    <w:pPr>
      <w:pStyle w:val="Header"/>
      <w:tabs>
        <w:tab w:val="clear" w:pos="9026"/>
      </w:tabs>
      <w:rPr>
        <w:color w:val="C00000"/>
      </w:rPr>
    </w:pPr>
    <w:r w:rsidRPr="53B705BE" w:rsidR="53B705BE">
      <w:rPr>
        <w:color w:val="C00000"/>
        <w:lang w:bidi="cy-GB"/>
      </w:rPr>
      <w:t>Hwb Gwyddor</w:t>
    </w:r>
    <w:r w:rsidRPr="53B705BE" w:rsidR="53B705BE">
      <w:rPr>
        <w:color w:val="C00000"/>
        <w:lang w:bidi="cy-GB"/>
      </w:rPr>
      <w:t>au</w:t>
    </w:r>
    <w:r w:rsidRPr="53B705BE" w:rsidR="53B705BE">
      <w:rPr>
        <w:color w:val="C00000"/>
        <w:lang w:bidi="cy-GB"/>
      </w:rPr>
      <w:t xml:space="preserve"> Bywyd Cymru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941"/>
    <w:multiLevelType w:val="multilevel"/>
    <w:tmpl w:val="7D4C4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BA6B0C"/>
    <w:multiLevelType w:val="hybridMultilevel"/>
    <w:tmpl w:val="FF9C884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088F1115"/>
    <w:multiLevelType w:val="hybridMultilevel"/>
    <w:tmpl w:val="04A20AA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EA04C07"/>
    <w:multiLevelType w:val="hybridMultilevel"/>
    <w:tmpl w:val="0C7A25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A01E5E"/>
    <w:multiLevelType w:val="hybridMultilevel"/>
    <w:tmpl w:val="780AB5A6"/>
    <w:lvl w:ilvl="0" w:tplc="08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 w15:restartNumberingAfterBreak="0">
    <w:nsid w:val="18120D43"/>
    <w:multiLevelType w:val="hybridMultilevel"/>
    <w:tmpl w:val="8594EC9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1A4E5546"/>
    <w:multiLevelType w:val="hybridMultilevel"/>
    <w:tmpl w:val="6158D656"/>
    <w:lvl w:ilvl="0" w:tplc="1F7631A8">
      <w:start w:val="1"/>
      <w:numFmt w:val="bullet"/>
      <w:lvlText w:val=""/>
      <w:lvlJc w:val="left"/>
      <w:pPr>
        <w:ind w:left="720" w:hanging="360"/>
      </w:pPr>
      <w:rPr>
        <w:rFonts w:hint="default" w:ascii="Wingdings 2" w:hAnsi="Wingdings 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B7C20FC"/>
    <w:multiLevelType w:val="hybridMultilevel"/>
    <w:tmpl w:val="58B2F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055FFC"/>
    <w:multiLevelType w:val="hybridMultilevel"/>
    <w:tmpl w:val="961C5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2E4341"/>
    <w:multiLevelType w:val="hybridMultilevel"/>
    <w:tmpl w:val="A350B1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85D3691"/>
    <w:multiLevelType w:val="multilevel"/>
    <w:tmpl w:val="1BBC61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BFE68D5"/>
    <w:multiLevelType w:val="multilevel"/>
    <w:tmpl w:val="F24CE6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D5A233A"/>
    <w:multiLevelType w:val="multilevel"/>
    <w:tmpl w:val="5A6422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E9416A3"/>
    <w:multiLevelType w:val="multilevel"/>
    <w:tmpl w:val="5CA0C7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097484C"/>
    <w:multiLevelType w:val="multilevel"/>
    <w:tmpl w:val="7C1EFA0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30A15804"/>
    <w:multiLevelType w:val="hybridMultilevel"/>
    <w:tmpl w:val="D5FE30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59D4861"/>
    <w:multiLevelType w:val="hybridMultilevel"/>
    <w:tmpl w:val="F34C4DC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4BF5466A"/>
    <w:multiLevelType w:val="hybridMultilevel"/>
    <w:tmpl w:val="3E8032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F954F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F85BF3"/>
    <w:multiLevelType w:val="multilevel"/>
    <w:tmpl w:val="989C41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3DF6764"/>
    <w:multiLevelType w:val="hybridMultilevel"/>
    <w:tmpl w:val="74C0656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45A532F"/>
    <w:multiLevelType w:val="hybridMultilevel"/>
    <w:tmpl w:val="957672FC"/>
    <w:lvl w:ilvl="0" w:tplc="183E721A">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207D55"/>
    <w:multiLevelType w:val="hybridMultilevel"/>
    <w:tmpl w:val="8D6C10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A565898"/>
    <w:multiLevelType w:val="hybridMultilevel"/>
    <w:tmpl w:val="12A836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BC26970"/>
    <w:multiLevelType w:val="hybridMultilevel"/>
    <w:tmpl w:val="9FB8C986"/>
    <w:lvl w:ilvl="0" w:tplc="D15679AE">
      <w:numFmt w:val="bullet"/>
      <w:lvlText w:val=""/>
      <w:lvlJc w:val="left"/>
      <w:pPr>
        <w:ind w:left="720" w:hanging="360"/>
      </w:pPr>
      <w:rPr>
        <w:rFonts w:hint="default" w:ascii="Wingdings" w:hAnsi="Wingdings" w:eastAsiaTheme="minorHAnsi"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2912953"/>
    <w:multiLevelType w:val="hybridMultilevel"/>
    <w:tmpl w:val="21121B04"/>
    <w:lvl w:ilvl="0" w:tplc="06C02C12">
      <w:start w:val="1"/>
      <w:numFmt w:val="decimal"/>
      <w:lvlText w:val="%1."/>
      <w:lvlJc w:val="left"/>
      <w:pPr>
        <w:ind w:left="720" w:hanging="360"/>
      </w:pPr>
      <w:rPr>
        <w:rFonts w:hint="default" w:eastAsia="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E8251B"/>
    <w:multiLevelType w:val="hybridMultilevel"/>
    <w:tmpl w:val="60AE8C02"/>
    <w:lvl w:ilvl="0" w:tplc="1F7631A8">
      <w:start w:val="1"/>
      <w:numFmt w:val="bullet"/>
      <w:lvlText w:val=""/>
      <w:lvlJc w:val="left"/>
      <w:pPr>
        <w:ind w:left="720" w:hanging="360"/>
      </w:pPr>
      <w:rPr>
        <w:rFonts w:hint="default" w:ascii="Wingdings 2" w:hAnsi="Wingdings 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7242705"/>
    <w:multiLevelType w:val="multilevel"/>
    <w:tmpl w:val="6BF621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0984B64"/>
    <w:multiLevelType w:val="hybridMultilevel"/>
    <w:tmpl w:val="D2E8C6EE"/>
    <w:lvl w:ilvl="0" w:tplc="659A4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0451C5"/>
    <w:multiLevelType w:val="hybridMultilevel"/>
    <w:tmpl w:val="556C997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782A4633"/>
    <w:multiLevelType w:val="hybridMultilevel"/>
    <w:tmpl w:val="1D9C7362"/>
    <w:lvl w:ilvl="0" w:tplc="04EE86C0">
      <w:numFmt w:val="bullet"/>
      <w:lvlText w:val=""/>
      <w:lvlJc w:val="left"/>
      <w:pPr>
        <w:ind w:left="720" w:hanging="360"/>
      </w:pPr>
      <w:rPr>
        <w:rFonts w:hint="default" w:ascii="Wingdings" w:hAnsi="Wingdings" w:eastAsiaTheme="minorHAnsi"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B316989"/>
    <w:multiLevelType w:val="hybridMultilevel"/>
    <w:tmpl w:val="1B0AD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94927032">
    <w:abstractNumId w:val="18"/>
  </w:num>
  <w:num w:numId="2" w16cid:durableId="535702788">
    <w:abstractNumId w:val="26"/>
  </w:num>
  <w:num w:numId="3" w16cid:durableId="970935867">
    <w:abstractNumId w:val="6"/>
  </w:num>
  <w:num w:numId="4" w16cid:durableId="271669937">
    <w:abstractNumId w:val="4"/>
  </w:num>
  <w:num w:numId="5" w16cid:durableId="528686281">
    <w:abstractNumId w:val="20"/>
  </w:num>
  <w:num w:numId="6" w16cid:durableId="1856532104">
    <w:abstractNumId w:val="30"/>
  </w:num>
  <w:num w:numId="7" w16cid:durableId="1672949309">
    <w:abstractNumId w:val="24"/>
  </w:num>
  <w:num w:numId="8" w16cid:durableId="1802265785">
    <w:abstractNumId w:val="31"/>
  </w:num>
  <w:num w:numId="9" w16cid:durableId="117339840">
    <w:abstractNumId w:val="3"/>
  </w:num>
  <w:num w:numId="10" w16cid:durableId="11321389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5711976">
    <w:abstractNumId w:val="25"/>
  </w:num>
  <w:num w:numId="12" w16cid:durableId="2098790787">
    <w:abstractNumId w:val="15"/>
  </w:num>
  <w:num w:numId="13" w16cid:durableId="1468475862">
    <w:abstractNumId w:val="28"/>
  </w:num>
  <w:num w:numId="14" w16cid:durableId="1087921447">
    <w:abstractNumId w:val="29"/>
  </w:num>
  <w:num w:numId="15" w16cid:durableId="89859997">
    <w:abstractNumId w:val="16"/>
  </w:num>
  <w:num w:numId="16" w16cid:durableId="654339552">
    <w:abstractNumId w:val="1"/>
  </w:num>
  <w:num w:numId="17" w16cid:durableId="426005048">
    <w:abstractNumId w:val="11"/>
  </w:num>
  <w:num w:numId="18" w16cid:durableId="1714116635">
    <w:abstractNumId w:val="27"/>
  </w:num>
  <w:num w:numId="19" w16cid:durableId="1027607528">
    <w:abstractNumId w:val="12"/>
  </w:num>
  <w:num w:numId="20" w16cid:durableId="1941333299">
    <w:abstractNumId w:val="13"/>
  </w:num>
  <w:num w:numId="21" w16cid:durableId="783503088">
    <w:abstractNumId w:val="10"/>
  </w:num>
  <w:num w:numId="22" w16cid:durableId="1480220920">
    <w:abstractNumId w:val="17"/>
  </w:num>
  <w:num w:numId="23" w16cid:durableId="369378703">
    <w:abstractNumId w:val="0"/>
  </w:num>
  <w:num w:numId="24" w16cid:durableId="1374963824">
    <w:abstractNumId w:val="14"/>
  </w:num>
  <w:num w:numId="25" w16cid:durableId="775565356">
    <w:abstractNumId w:val="19"/>
  </w:num>
  <w:num w:numId="26" w16cid:durableId="6099876">
    <w:abstractNumId w:val="7"/>
  </w:num>
  <w:num w:numId="27" w16cid:durableId="873469148">
    <w:abstractNumId w:val="8"/>
  </w:num>
  <w:num w:numId="28" w16cid:durableId="1885409119">
    <w:abstractNumId w:val="2"/>
  </w:num>
  <w:num w:numId="29" w16cid:durableId="181894838">
    <w:abstractNumId w:val="23"/>
  </w:num>
  <w:num w:numId="30" w16cid:durableId="1318148355">
    <w:abstractNumId w:val="9"/>
  </w:num>
  <w:num w:numId="31" w16cid:durableId="440533277">
    <w:abstractNumId w:val="21"/>
  </w:num>
  <w:num w:numId="32" w16cid:durableId="1654530521">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3F"/>
    <w:rsid w:val="00004349"/>
    <w:rsid w:val="000112E2"/>
    <w:rsid w:val="0001270C"/>
    <w:rsid w:val="00014F1A"/>
    <w:rsid w:val="000151AA"/>
    <w:rsid w:val="00016A9E"/>
    <w:rsid w:val="00023CD2"/>
    <w:rsid w:val="00024332"/>
    <w:rsid w:val="00025162"/>
    <w:rsid w:val="00027E0C"/>
    <w:rsid w:val="00031039"/>
    <w:rsid w:val="00032F6E"/>
    <w:rsid w:val="00036376"/>
    <w:rsid w:val="0003658A"/>
    <w:rsid w:val="00041F2B"/>
    <w:rsid w:val="0004377B"/>
    <w:rsid w:val="000462C8"/>
    <w:rsid w:val="0005005D"/>
    <w:rsid w:val="00051AB0"/>
    <w:rsid w:val="000573CB"/>
    <w:rsid w:val="000577E2"/>
    <w:rsid w:val="000639F5"/>
    <w:rsid w:val="00064CE2"/>
    <w:rsid w:val="00070D85"/>
    <w:rsid w:val="00071887"/>
    <w:rsid w:val="00073E2B"/>
    <w:rsid w:val="000755B9"/>
    <w:rsid w:val="00080161"/>
    <w:rsid w:val="00091767"/>
    <w:rsid w:val="00095C48"/>
    <w:rsid w:val="000A2B3E"/>
    <w:rsid w:val="000A5489"/>
    <w:rsid w:val="000A57AD"/>
    <w:rsid w:val="000A5C28"/>
    <w:rsid w:val="000B128D"/>
    <w:rsid w:val="000C4C0C"/>
    <w:rsid w:val="000C5F40"/>
    <w:rsid w:val="000C6B61"/>
    <w:rsid w:val="000C6DDC"/>
    <w:rsid w:val="000D64C3"/>
    <w:rsid w:val="000E0B69"/>
    <w:rsid w:val="000E1055"/>
    <w:rsid w:val="000E2AEF"/>
    <w:rsid w:val="000E5ADE"/>
    <w:rsid w:val="000F1937"/>
    <w:rsid w:val="001118D9"/>
    <w:rsid w:val="0011249D"/>
    <w:rsid w:val="00114307"/>
    <w:rsid w:val="00120CA1"/>
    <w:rsid w:val="00120F9E"/>
    <w:rsid w:val="00122FBA"/>
    <w:rsid w:val="001234D3"/>
    <w:rsid w:val="0012387C"/>
    <w:rsid w:val="00123CB1"/>
    <w:rsid w:val="001245FE"/>
    <w:rsid w:val="00130BC0"/>
    <w:rsid w:val="00133F28"/>
    <w:rsid w:val="001350CD"/>
    <w:rsid w:val="00136906"/>
    <w:rsid w:val="00140569"/>
    <w:rsid w:val="001413C9"/>
    <w:rsid w:val="0014297B"/>
    <w:rsid w:val="001463E7"/>
    <w:rsid w:val="00146773"/>
    <w:rsid w:val="00153940"/>
    <w:rsid w:val="00155C54"/>
    <w:rsid w:val="001614E2"/>
    <w:rsid w:val="00163A8E"/>
    <w:rsid w:val="00165CC9"/>
    <w:rsid w:val="00171797"/>
    <w:rsid w:val="001849AA"/>
    <w:rsid w:val="00187707"/>
    <w:rsid w:val="00197F0B"/>
    <w:rsid w:val="001A17C2"/>
    <w:rsid w:val="001A2F77"/>
    <w:rsid w:val="001A3D3B"/>
    <w:rsid w:val="001A6260"/>
    <w:rsid w:val="001A7522"/>
    <w:rsid w:val="001A77D1"/>
    <w:rsid w:val="001A7E51"/>
    <w:rsid w:val="001B0B2F"/>
    <w:rsid w:val="001B2EB6"/>
    <w:rsid w:val="001B661F"/>
    <w:rsid w:val="001C481A"/>
    <w:rsid w:val="001D2B06"/>
    <w:rsid w:val="001D6002"/>
    <w:rsid w:val="001E5EE3"/>
    <w:rsid w:val="001F11F5"/>
    <w:rsid w:val="001F23C3"/>
    <w:rsid w:val="001F315A"/>
    <w:rsid w:val="001F63B0"/>
    <w:rsid w:val="001F6FE5"/>
    <w:rsid w:val="0020274D"/>
    <w:rsid w:val="00202EFD"/>
    <w:rsid w:val="0020336E"/>
    <w:rsid w:val="002037A4"/>
    <w:rsid w:val="002059C7"/>
    <w:rsid w:val="00207A12"/>
    <w:rsid w:val="00216291"/>
    <w:rsid w:val="00216B97"/>
    <w:rsid w:val="00217D6E"/>
    <w:rsid w:val="00221128"/>
    <w:rsid w:val="0022460A"/>
    <w:rsid w:val="00224C7F"/>
    <w:rsid w:val="00226E57"/>
    <w:rsid w:val="00237B4A"/>
    <w:rsid w:val="002417E6"/>
    <w:rsid w:val="00241E29"/>
    <w:rsid w:val="002439B1"/>
    <w:rsid w:val="002441EE"/>
    <w:rsid w:val="00251BCB"/>
    <w:rsid w:val="00261D26"/>
    <w:rsid w:val="00277963"/>
    <w:rsid w:val="00281546"/>
    <w:rsid w:val="00286EB7"/>
    <w:rsid w:val="00290FA1"/>
    <w:rsid w:val="002913DD"/>
    <w:rsid w:val="00291A6C"/>
    <w:rsid w:val="00294E7C"/>
    <w:rsid w:val="00295B89"/>
    <w:rsid w:val="002A3B21"/>
    <w:rsid w:val="002A54BD"/>
    <w:rsid w:val="002B26B6"/>
    <w:rsid w:val="002B47F3"/>
    <w:rsid w:val="002B4890"/>
    <w:rsid w:val="002C00E2"/>
    <w:rsid w:val="002C4AFF"/>
    <w:rsid w:val="002C5C7D"/>
    <w:rsid w:val="002D6D6A"/>
    <w:rsid w:val="002D7D95"/>
    <w:rsid w:val="002D7EBB"/>
    <w:rsid w:val="002E2047"/>
    <w:rsid w:val="00300564"/>
    <w:rsid w:val="00302D91"/>
    <w:rsid w:val="00303EA8"/>
    <w:rsid w:val="00310B5D"/>
    <w:rsid w:val="00314EF1"/>
    <w:rsid w:val="0031613E"/>
    <w:rsid w:val="00317953"/>
    <w:rsid w:val="00317C29"/>
    <w:rsid w:val="003231F2"/>
    <w:rsid w:val="003259D9"/>
    <w:rsid w:val="00331235"/>
    <w:rsid w:val="00336313"/>
    <w:rsid w:val="00336BA0"/>
    <w:rsid w:val="00346819"/>
    <w:rsid w:val="00352CD4"/>
    <w:rsid w:val="003530A9"/>
    <w:rsid w:val="00354F4F"/>
    <w:rsid w:val="003552F2"/>
    <w:rsid w:val="003560C9"/>
    <w:rsid w:val="003573A5"/>
    <w:rsid w:val="003615A2"/>
    <w:rsid w:val="0036183E"/>
    <w:rsid w:val="00361E2E"/>
    <w:rsid w:val="00363347"/>
    <w:rsid w:val="00364E1B"/>
    <w:rsid w:val="0036725F"/>
    <w:rsid w:val="00370519"/>
    <w:rsid w:val="00370782"/>
    <w:rsid w:val="00372B76"/>
    <w:rsid w:val="003760A5"/>
    <w:rsid w:val="003829D4"/>
    <w:rsid w:val="00383559"/>
    <w:rsid w:val="003838B6"/>
    <w:rsid w:val="003944D9"/>
    <w:rsid w:val="00397778"/>
    <w:rsid w:val="003A65A8"/>
    <w:rsid w:val="003B029A"/>
    <w:rsid w:val="003B35B8"/>
    <w:rsid w:val="003B4590"/>
    <w:rsid w:val="003B6D8A"/>
    <w:rsid w:val="003C014F"/>
    <w:rsid w:val="003C3DA1"/>
    <w:rsid w:val="003C7FB0"/>
    <w:rsid w:val="003D3A0E"/>
    <w:rsid w:val="003D6C1D"/>
    <w:rsid w:val="003E0636"/>
    <w:rsid w:val="003E3A11"/>
    <w:rsid w:val="003E7FB8"/>
    <w:rsid w:val="003F127F"/>
    <w:rsid w:val="003F27FA"/>
    <w:rsid w:val="003F588F"/>
    <w:rsid w:val="00401749"/>
    <w:rsid w:val="00401B78"/>
    <w:rsid w:val="00406BEB"/>
    <w:rsid w:val="004123AB"/>
    <w:rsid w:val="004128DF"/>
    <w:rsid w:val="00415AF9"/>
    <w:rsid w:val="004217AF"/>
    <w:rsid w:val="00421D79"/>
    <w:rsid w:val="004334B2"/>
    <w:rsid w:val="004453C0"/>
    <w:rsid w:val="00445A80"/>
    <w:rsid w:val="00445C80"/>
    <w:rsid w:val="00451580"/>
    <w:rsid w:val="00451A9E"/>
    <w:rsid w:val="00467775"/>
    <w:rsid w:val="00480E7B"/>
    <w:rsid w:val="00481635"/>
    <w:rsid w:val="004852E8"/>
    <w:rsid w:val="00495536"/>
    <w:rsid w:val="0049601D"/>
    <w:rsid w:val="004A4C76"/>
    <w:rsid w:val="004B14B4"/>
    <w:rsid w:val="004B1FCA"/>
    <w:rsid w:val="004C6CFB"/>
    <w:rsid w:val="004C76F6"/>
    <w:rsid w:val="004C7918"/>
    <w:rsid w:val="004D0B33"/>
    <w:rsid w:val="004E37F4"/>
    <w:rsid w:val="004E6C98"/>
    <w:rsid w:val="004F2B09"/>
    <w:rsid w:val="004F590D"/>
    <w:rsid w:val="00500561"/>
    <w:rsid w:val="00500EC3"/>
    <w:rsid w:val="005010DC"/>
    <w:rsid w:val="00503664"/>
    <w:rsid w:val="005066E5"/>
    <w:rsid w:val="0051091A"/>
    <w:rsid w:val="00511664"/>
    <w:rsid w:val="00511CC3"/>
    <w:rsid w:val="00514FAA"/>
    <w:rsid w:val="00520D05"/>
    <w:rsid w:val="0052148D"/>
    <w:rsid w:val="00521722"/>
    <w:rsid w:val="005239D3"/>
    <w:rsid w:val="00525D9A"/>
    <w:rsid w:val="005260C4"/>
    <w:rsid w:val="0053506C"/>
    <w:rsid w:val="0053663F"/>
    <w:rsid w:val="0053796F"/>
    <w:rsid w:val="00543248"/>
    <w:rsid w:val="00543D5C"/>
    <w:rsid w:val="00546682"/>
    <w:rsid w:val="00551AB2"/>
    <w:rsid w:val="00553A23"/>
    <w:rsid w:val="005573B9"/>
    <w:rsid w:val="0056094D"/>
    <w:rsid w:val="00560E3A"/>
    <w:rsid w:val="00564490"/>
    <w:rsid w:val="00565FDA"/>
    <w:rsid w:val="00566BC7"/>
    <w:rsid w:val="00567642"/>
    <w:rsid w:val="00567E67"/>
    <w:rsid w:val="005744AD"/>
    <w:rsid w:val="00576243"/>
    <w:rsid w:val="00585EDF"/>
    <w:rsid w:val="00592BB4"/>
    <w:rsid w:val="00596727"/>
    <w:rsid w:val="005967DD"/>
    <w:rsid w:val="00597EF2"/>
    <w:rsid w:val="005A00F3"/>
    <w:rsid w:val="005A2B01"/>
    <w:rsid w:val="005A553B"/>
    <w:rsid w:val="005A7316"/>
    <w:rsid w:val="005B5599"/>
    <w:rsid w:val="005B579C"/>
    <w:rsid w:val="005B7050"/>
    <w:rsid w:val="005C028C"/>
    <w:rsid w:val="005C03F5"/>
    <w:rsid w:val="005C05DD"/>
    <w:rsid w:val="005C0CEC"/>
    <w:rsid w:val="005C0E06"/>
    <w:rsid w:val="005C321D"/>
    <w:rsid w:val="005C355F"/>
    <w:rsid w:val="005C42E1"/>
    <w:rsid w:val="005C5650"/>
    <w:rsid w:val="005D1739"/>
    <w:rsid w:val="005D3EF9"/>
    <w:rsid w:val="005D7346"/>
    <w:rsid w:val="005E1F0D"/>
    <w:rsid w:val="005E2538"/>
    <w:rsid w:val="005E27EE"/>
    <w:rsid w:val="005E7A92"/>
    <w:rsid w:val="005E7F42"/>
    <w:rsid w:val="005F0711"/>
    <w:rsid w:val="005F0817"/>
    <w:rsid w:val="005F2D54"/>
    <w:rsid w:val="005F3877"/>
    <w:rsid w:val="00602B4E"/>
    <w:rsid w:val="00603124"/>
    <w:rsid w:val="00607154"/>
    <w:rsid w:val="006107ED"/>
    <w:rsid w:val="0061099E"/>
    <w:rsid w:val="0061304C"/>
    <w:rsid w:val="00613103"/>
    <w:rsid w:val="00613863"/>
    <w:rsid w:val="006141DF"/>
    <w:rsid w:val="00614D99"/>
    <w:rsid w:val="0064467A"/>
    <w:rsid w:val="00645C9E"/>
    <w:rsid w:val="00647906"/>
    <w:rsid w:val="00647D26"/>
    <w:rsid w:val="006503A9"/>
    <w:rsid w:val="00655082"/>
    <w:rsid w:val="00655C0B"/>
    <w:rsid w:val="0065652E"/>
    <w:rsid w:val="00675410"/>
    <w:rsid w:val="00680FFE"/>
    <w:rsid w:val="00686979"/>
    <w:rsid w:val="00691853"/>
    <w:rsid w:val="00692FCF"/>
    <w:rsid w:val="006930F5"/>
    <w:rsid w:val="006974DE"/>
    <w:rsid w:val="006A13FE"/>
    <w:rsid w:val="006A4752"/>
    <w:rsid w:val="006A7A57"/>
    <w:rsid w:val="006B4220"/>
    <w:rsid w:val="006B77F2"/>
    <w:rsid w:val="006C325A"/>
    <w:rsid w:val="006C40F3"/>
    <w:rsid w:val="006C41D2"/>
    <w:rsid w:val="006D0802"/>
    <w:rsid w:val="006D0F8F"/>
    <w:rsid w:val="006D489C"/>
    <w:rsid w:val="006D4933"/>
    <w:rsid w:val="006D5FAA"/>
    <w:rsid w:val="006E078A"/>
    <w:rsid w:val="006E1EA6"/>
    <w:rsid w:val="006E69A1"/>
    <w:rsid w:val="006F05E0"/>
    <w:rsid w:val="006F20F4"/>
    <w:rsid w:val="006F6DB0"/>
    <w:rsid w:val="006F71E6"/>
    <w:rsid w:val="00702011"/>
    <w:rsid w:val="007022A1"/>
    <w:rsid w:val="00702576"/>
    <w:rsid w:val="00702A96"/>
    <w:rsid w:val="00702B48"/>
    <w:rsid w:val="00710C6D"/>
    <w:rsid w:val="007134A8"/>
    <w:rsid w:val="007348BD"/>
    <w:rsid w:val="0073526A"/>
    <w:rsid w:val="00741FC5"/>
    <w:rsid w:val="0074236F"/>
    <w:rsid w:val="007450D9"/>
    <w:rsid w:val="0074638D"/>
    <w:rsid w:val="00747067"/>
    <w:rsid w:val="00751AAD"/>
    <w:rsid w:val="007521AD"/>
    <w:rsid w:val="007527E0"/>
    <w:rsid w:val="007557A2"/>
    <w:rsid w:val="0075A51C"/>
    <w:rsid w:val="007606F3"/>
    <w:rsid w:val="00761386"/>
    <w:rsid w:val="00766FD8"/>
    <w:rsid w:val="00767590"/>
    <w:rsid w:val="00771D59"/>
    <w:rsid w:val="00776A3D"/>
    <w:rsid w:val="00777BC4"/>
    <w:rsid w:val="00783701"/>
    <w:rsid w:val="00786318"/>
    <w:rsid w:val="00792D98"/>
    <w:rsid w:val="007A3BAA"/>
    <w:rsid w:val="007A6052"/>
    <w:rsid w:val="007B1520"/>
    <w:rsid w:val="007B4198"/>
    <w:rsid w:val="007B55DE"/>
    <w:rsid w:val="007B7419"/>
    <w:rsid w:val="007B7B51"/>
    <w:rsid w:val="007C0445"/>
    <w:rsid w:val="007C17F3"/>
    <w:rsid w:val="007C3194"/>
    <w:rsid w:val="007C34D3"/>
    <w:rsid w:val="007C3E61"/>
    <w:rsid w:val="007C7D3B"/>
    <w:rsid w:val="007D0257"/>
    <w:rsid w:val="007D7A99"/>
    <w:rsid w:val="007E0622"/>
    <w:rsid w:val="007E0FF5"/>
    <w:rsid w:val="007E273F"/>
    <w:rsid w:val="007E361D"/>
    <w:rsid w:val="007E3634"/>
    <w:rsid w:val="007E4768"/>
    <w:rsid w:val="007F0E57"/>
    <w:rsid w:val="007F2400"/>
    <w:rsid w:val="0080080A"/>
    <w:rsid w:val="008044ED"/>
    <w:rsid w:val="00805709"/>
    <w:rsid w:val="00806622"/>
    <w:rsid w:val="0081673A"/>
    <w:rsid w:val="008168B8"/>
    <w:rsid w:val="00820E84"/>
    <w:rsid w:val="0082276E"/>
    <w:rsid w:val="008229B9"/>
    <w:rsid w:val="00840C2D"/>
    <w:rsid w:val="00841251"/>
    <w:rsid w:val="008446DF"/>
    <w:rsid w:val="00850213"/>
    <w:rsid w:val="00855903"/>
    <w:rsid w:val="00855B9B"/>
    <w:rsid w:val="00857A33"/>
    <w:rsid w:val="00860FD5"/>
    <w:rsid w:val="00861A57"/>
    <w:rsid w:val="00864241"/>
    <w:rsid w:val="008645E9"/>
    <w:rsid w:val="00866D2B"/>
    <w:rsid w:val="008725D6"/>
    <w:rsid w:val="00872F7B"/>
    <w:rsid w:val="00877BFB"/>
    <w:rsid w:val="00884CC9"/>
    <w:rsid w:val="00884E12"/>
    <w:rsid w:val="00890B42"/>
    <w:rsid w:val="00890B7A"/>
    <w:rsid w:val="00890EDF"/>
    <w:rsid w:val="00891031"/>
    <w:rsid w:val="008A2A37"/>
    <w:rsid w:val="008A5EA8"/>
    <w:rsid w:val="008A645A"/>
    <w:rsid w:val="008B051E"/>
    <w:rsid w:val="008B4F8C"/>
    <w:rsid w:val="008B6A3E"/>
    <w:rsid w:val="008B6E2D"/>
    <w:rsid w:val="008B785D"/>
    <w:rsid w:val="008B7DE9"/>
    <w:rsid w:val="008C173C"/>
    <w:rsid w:val="008C4793"/>
    <w:rsid w:val="008C5C2F"/>
    <w:rsid w:val="008D1F18"/>
    <w:rsid w:val="008D2367"/>
    <w:rsid w:val="008D3C24"/>
    <w:rsid w:val="008D56D2"/>
    <w:rsid w:val="008E3248"/>
    <w:rsid w:val="008F17B4"/>
    <w:rsid w:val="008F1F2A"/>
    <w:rsid w:val="008F28E3"/>
    <w:rsid w:val="008F5BBB"/>
    <w:rsid w:val="008F5F4A"/>
    <w:rsid w:val="009018F4"/>
    <w:rsid w:val="009041E1"/>
    <w:rsid w:val="00904E3A"/>
    <w:rsid w:val="009060B6"/>
    <w:rsid w:val="00906858"/>
    <w:rsid w:val="00907BF9"/>
    <w:rsid w:val="00914A6D"/>
    <w:rsid w:val="00920CE4"/>
    <w:rsid w:val="009221DD"/>
    <w:rsid w:val="00930EC1"/>
    <w:rsid w:val="00932D62"/>
    <w:rsid w:val="00932FBD"/>
    <w:rsid w:val="00934A2A"/>
    <w:rsid w:val="00942F53"/>
    <w:rsid w:val="0094572A"/>
    <w:rsid w:val="00950D90"/>
    <w:rsid w:val="00951A28"/>
    <w:rsid w:val="00952704"/>
    <w:rsid w:val="0095420D"/>
    <w:rsid w:val="00954693"/>
    <w:rsid w:val="0095568B"/>
    <w:rsid w:val="00956453"/>
    <w:rsid w:val="00960701"/>
    <w:rsid w:val="009634F7"/>
    <w:rsid w:val="009638CF"/>
    <w:rsid w:val="00964441"/>
    <w:rsid w:val="00964798"/>
    <w:rsid w:val="00972049"/>
    <w:rsid w:val="00972136"/>
    <w:rsid w:val="00972EB1"/>
    <w:rsid w:val="009748F2"/>
    <w:rsid w:val="00974A62"/>
    <w:rsid w:val="0098020E"/>
    <w:rsid w:val="00982761"/>
    <w:rsid w:val="009855C7"/>
    <w:rsid w:val="00985A2E"/>
    <w:rsid w:val="0099139F"/>
    <w:rsid w:val="009916CD"/>
    <w:rsid w:val="009A023C"/>
    <w:rsid w:val="009A1532"/>
    <w:rsid w:val="009A241C"/>
    <w:rsid w:val="009A3848"/>
    <w:rsid w:val="009A71B9"/>
    <w:rsid w:val="009B132C"/>
    <w:rsid w:val="009B330E"/>
    <w:rsid w:val="009B333B"/>
    <w:rsid w:val="009B3ECC"/>
    <w:rsid w:val="009B778D"/>
    <w:rsid w:val="009B7CF0"/>
    <w:rsid w:val="009C0B52"/>
    <w:rsid w:val="009C117A"/>
    <w:rsid w:val="009C3A3F"/>
    <w:rsid w:val="009C427F"/>
    <w:rsid w:val="009C5BAE"/>
    <w:rsid w:val="009D0639"/>
    <w:rsid w:val="009D248C"/>
    <w:rsid w:val="009D5A8A"/>
    <w:rsid w:val="009E3782"/>
    <w:rsid w:val="009E5AD1"/>
    <w:rsid w:val="009E7A46"/>
    <w:rsid w:val="009F0108"/>
    <w:rsid w:val="009F083F"/>
    <w:rsid w:val="009F2108"/>
    <w:rsid w:val="009F37B5"/>
    <w:rsid w:val="009F4F19"/>
    <w:rsid w:val="00A00A20"/>
    <w:rsid w:val="00A00CB0"/>
    <w:rsid w:val="00A02ED4"/>
    <w:rsid w:val="00A052A5"/>
    <w:rsid w:val="00A060F8"/>
    <w:rsid w:val="00A10DF3"/>
    <w:rsid w:val="00A14263"/>
    <w:rsid w:val="00A14F7D"/>
    <w:rsid w:val="00A16D58"/>
    <w:rsid w:val="00A208C8"/>
    <w:rsid w:val="00A23FA9"/>
    <w:rsid w:val="00A241A2"/>
    <w:rsid w:val="00A31E6D"/>
    <w:rsid w:val="00A360FC"/>
    <w:rsid w:val="00A379FE"/>
    <w:rsid w:val="00A37C1D"/>
    <w:rsid w:val="00A40AC6"/>
    <w:rsid w:val="00A4616C"/>
    <w:rsid w:val="00A50C4F"/>
    <w:rsid w:val="00A617A4"/>
    <w:rsid w:val="00A65184"/>
    <w:rsid w:val="00A65DE7"/>
    <w:rsid w:val="00A66BE1"/>
    <w:rsid w:val="00A66F9A"/>
    <w:rsid w:val="00A70A03"/>
    <w:rsid w:val="00A760BE"/>
    <w:rsid w:val="00A81A17"/>
    <w:rsid w:val="00A82EA0"/>
    <w:rsid w:val="00A83CC6"/>
    <w:rsid w:val="00A846D8"/>
    <w:rsid w:val="00A85EF5"/>
    <w:rsid w:val="00A924F8"/>
    <w:rsid w:val="00A941FD"/>
    <w:rsid w:val="00AA0B51"/>
    <w:rsid w:val="00AA2FDD"/>
    <w:rsid w:val="00AA4349"/>
    <w:rsid w:val="00AA448C"/>
    <w:rsid w:val="00AA7F1D"/>
    <w:rsid w:val="00AB0C10"/>
    <w:rsid w:val="00AB1503"/>
    <w:rsid w:val="00AB2DE9"/>
    <w:rsid w:val="00AB34A5"/>
    <w:rsid w:val="00AB4BA3"/>
    <w:rsid w:val="00AB52C5"/>
    <w:rsid w:val="00AB53B2"/>
    <w:rsid w:val="00AC08AE"/>
    <w:rsid w:val="00AC222F"/>
    <w:rsid w:val="00AC44C4"/>
    <w:rsid w:val="00AC6AA2"/>
    <w:rsid w:val="00AC7C69"/>
    <w:rsid w:val="00AC7E0E"/>
    <w:rsid w:val="00AD0161"/>
    <w:rsid w:val="00AD2716"/>
    <w:rsid w:val="00AD399F"/>
    <w:rsid w:val="00AD5390"/>
    <w:rsid w:val="00AE0035"/>
    <w:rsid w:val="00AE0DEC"/>
    <w:rsid w:val="00AE3043"/>
    <w:rsid w:val="00AE6EAA"/>
    <w:rsid w:val="00AF43D8"/>
    <w:rsid w:val="00AF6A56"/>
    <w:rsid w:val="00B05C78"/>
    <w:rsid w:val="00B24A45"/>
    <w:rsid w:val="00B26573"/>
    <w:rsid w:val="00B2682C"/>
    <w:rsid w:val="00B314F2"/>
    <w:rsid w:val="00B31F66"/>
    <w:rsid w:val="00B35C47"/>
    <w:rsid w:val="00B35E76"/>
    <w:rsid w:val="00B41826"/>
    <w:rsid w:val="00B4313D"/>
    <w:rsid w:val="00B4426F"/>
    <w:rsid w:val="00B44EDA"/>
    <w:rsid w:val="00B46FF4"/>
    <w:rsid w:val="00B52F6D"/>
    <w:rsid w:val="00B5726B"/>
    <w:rsid w:val="00B5757F"/>
    <w:rsid w:val="00B610E2"/>
    <w:rsid w:val="00B614A6"/>
    <w:rsid w:val="00B642CF"/>
    <w:rsid w:val="00B71CD5"/>
    <w:rsid w:val="00B72C30"/>
    <w:rsid w:val="00B73A9F"/>
    <w:rsid w:val="00B776D1"/>
    <w:rsid w:val="00B82BF0"/>
    <w:rsid w:val="00B84834"/>
    <w:rsid w:val="00B85ED3"/>
    <w:rsid w:val="00B92B73"/>
    <w:rsid w:val="00B93ADC"/>
    <w:rsid w:val="00B93BCD"/>
    <w:rsid w:val="00B95A4D"/>
    <w:rsid w:val="00BA0D74"/>
    <w:rsid w:val="00BA7404"/>
    <w:rsid w:val="00BB372E"/>
    <w:rsid w:val="00BB3E9A"/>
    <w:rsid w:val="00BB4FC8"/>
    <w:rsid w:val="00BB74E3"/>
    <w:rsid w:val="00BC0279"/>
    <w:rsid w:val="00BC5CA3"/>
    <w:rsid w:val="00BD56FF"/>
    <w:rsid w:val="00BE0666"/>
    <w:rsid w:val="00BE19D2"/>
    <w:rsid w:val="00BE2DE5"/>
    <w:rsid w:val="00BE3B3E"/>
    <w:rsid w:val="00BE4C91"/>
    <w:rsid w:val="00BE66A5"/>
    <w:rsid w:val="00BE769B"/>
    <w:rsid w:val="00BF6110"/>
    <w:rsid w:val="00C021A1"/>
    <w:rsid w:val="00C0485E"/>
    <w:rsid w:val="00C05CA3"/>
    <w:rsid w:val="00C071FB"/>
    <w:rsid w:val="00C16193"/>
    <w:rsid w:val="00C21B09"/>
    <w:rsid w:val="00C22136"/>
    <w:rsid w:val="00C27AAE"/>
    <w:rsid w:val="00C30A06"/>
    <w:rsid w:val="00C40D2A"/>
    <w:rsid w:val="00C505B7"/>
    <w:rsid w:val="00C52D2E"/>
    <w:rsid w:val="00C544E9"/>
    <w:rsid w:val="00C56E00"/>
    <w:rsid w:val="00C626A9"/>
    <w:rsid w:val="00C62930"/>
    <w:rsid w:val="00C66C28"/>
    <w:rsid w:val="00C67CA3"/>
    <w:rsid w:val="00C73769"/>
    <w:rsid w:val="00C74AE6"/>
    <w:rsid w:val="00C77F48"/>
    <w:rsid w:val="00C8313D"/>
    <w:rsid w:val="00C83878"/>
    <w:rsid w:val="00C838EE"/>
    <w:rsid w:val="00C83EFC"/>
    <w:rsid w:val="00C86CAA"/>
    <w:rsid w:val="00C94201"/>
    <w:rsid w:val="00CA10BA"/>
    <w:rsid w:val="00CA7E3D"/>
    <w:rsid w:val="00CB11A5"/>
    <w:rsid w:val="00CB2E02"/>
    <w:rsid w:val="00CB5363"/>
    <w:rsid w:val="00CB7926"/>
    <w:rsid w:val="00CC058E"/>
    <w:rsid w:val="00CC4C2A"/>
    <w:rsid w:val="00CC51B9"/>
    <w:rsid w:val="00CE0DD6"/>
    <w:rsid w:val="00CE10E1"/>
    <w:rsid w:val="00CE5003"/>
    <w:rsid w:val="00CF231D"/>
    <w:rsid w:val="00CF367D"/>
    <w:rsid w:val="00CF53C6"/>
    <w:rsid w:val="00CF6B63"/>
    <w:rsid w:val="00D04F11"/>
    <w:rsid w:val="00D053B7"/>
    <w:rsid w:val="00D1147B"/>
    <w:rsid w:val="00D14D65"/>
    <w:rsid w:val="00D15531"/>
    <w:rsid w:val="00D1700C"/>
    <w:rsid w:val="00D2020C"/>
    <w:rsid w:val="00D23B8A"/>
    <w:rsid w:val="00D2514A"/>
    <w:rsid w:val="00D2722F"/>
    <w:rsid w:val="00D30C62"/>
    <w:rsid w:val="00D33217"/>
    <w:rsid w:val="00D33B89"/>
    <w:rsid w:val="00D3609F"/>
    <w:rsid w:val="00D37A10"/>
    <w:rsid w:val="00D44421"/>
    <w:rsid w:val="00D44F49"/>
    <w:rsid w:val="00D545CE"/>
    <w:rsid w:val="00D54CB3"/>
    <w:rsid w:val="00D64D1D"/>
    <w:rsid w:val="00D71D90"/>
    <w:rsid w:val="00D725E2"/>
    <w:rsid w:val="00D73E10"/>
    <w:rsid w:val="00D7518D"/>
    <w:rsid w:val="00D767C2"/>
    <w:rsid w:val="00D8043C"/>
    <w:rsid w:val="00D80535"/>
    <w:rsid w:val="00D8113E"/>
    <w:rsid w:val="00D87348"/>
    <w:rsid w:val="00D90161"/>
    <w:rsid w:val="00D90C3B"/>
    <w:rsid w:val="00D935EC"/>
    <w:rsid w:val="00D9432F"/>
    <w:rsid w:val="00D97AA4"/>
    <w:rsid w:val="00DA1296"/>
    <w:rsid w:val="00DA4880"/>
    <w:rsid w:val="00DA7AB6"/>
    <w:rsid w:val="00DB27BD"/>
    <w:rsid w:val="00DB49E0"/>
    <w:rsid w:val="00DB59E8"/>
    <w:rsid w:val="00DC45F1"/>
    <w:rsid w:val="00DC68F1"/>
    <w:rsid w:val="00DC6EB5"/>
    <w:rsid w:val="00DD2292"/>
    <w:rsid w:val="00DD5596"/>
    <w:rsid w:val="00DD7392"/>
    <w:rsid w:val="00DE400B"/>
    <w:rsid w:val="00DE509B"/>
    <w:rsid w:val="00DE668B"/>
    <w:rsid w:val="00DF2CC4"/>
    <w:rsid w:val="00DF5AE4"/>
    <w:rsid w:val="00DF7FAC"/>
    <w:rsid w:val="00E0641A"/>
    <w:rsid w:val="00E14198"/>
    <w:rsid w:val="00E16F27"/>
    <w:rsid w:val="00E175B6"/>
    <w:rsid w:val="00E20003"/>
    <w:rsid w:val="00E2387E"/>
    <w:rsid w:val="00E23A5E"/>
    <w:rsid w:val="00E257AA"/>
    <w:rsid w:val="00E26F7A"/>
    <w:rsid w:val="00E36F0C"/>
    <w:rsid w:val="00E40EB4"/>
    <w:rsid w:val="00E439F1"/>
    <w:rsid w:val="00E466E7"/>
    <w:rsid w:val="00E553CC"/>
    <w:rsid w:val="00E62B50"/>
    <w:rsid w:val="00E65794"/>
    <w:rsid w:val="00E65C8B"/>
    <w:rsid w:val="00E71DE5"/>
    <w:rsid w:val="00E738C6"/>
    <w:rsid w:val="00E8110C"/>
    <w:rsid w:val="00E83433"/>
    <w:rsid w:val="00EA13E6"/>
    <w:rsid w:val="00EA6BEF"/>
    <w:rsid w:val="00EA6D43"/>
    <w:rsid w:val="00EA7538"/>
    <w:rsid w:val="00EA7B14"/>
    <w:rsid w:val="00EB24F7"/>
    <w:rsid w:val="00EB6858"/>
    <w:rsid w:val="00EC142B"/>
    <w:rsid w:val="00EC2169"/>
    <w:rsid w:val="00EC7E57"/>
    <w:rsid w:val="00ED1F87"/>
    <w:rsid w:val="00ED31A1"/>
    <w:rsid w:val="00ED3213"/>
    <w:rsid w:val="00ED3C88"/>
    <w:rsid w:val="00ED7BD3"/>
    <w:rsid w:val="00ED7CF7"/>
    <w:rsid w:val="00EE1FD2"/>
    <w:rsid w:val="00EE578E"/>
    <w:rsid w:val="00EE7930"/>
    <w:rsid w:val="00EF1CC7"/>
    <w:rsid w:val="00EF2AC7"/>
    <w:rsid w:val="00EF33B2"/>
    <w:rsid w:val="00EF41F0"/>
    <w:rsid w:val="00EF4ABC"/>
    <w:rsid w:val="00F00EB8"/>
    <w:rsid w:val="00F126DE"/>
    <w:rsid w:val="00F20BEF"/>
    <w:rsid w:val="00F23EF8"/>
    <w:rsid w:val="00F23FDF"/>
    <w:rsid w:val="00F2716E"/>
    <w:rsid w:val="00F30CAF"/>
    <w:rsid w:val="00F31804"/>
    <w:rsid w:val="00F33F07"/>
    <w:rsid w:val="00F34D6B"/>
    <w:rsid w:val="00F3784D"/>
    <w:rsid w:val="00F41520"/>
    <w:rsid w:val="00F4328C"/>
    <w:rsid w:val="00F440D2"/>
    <w:rsid w:val="00F503C7"/>
    <w:rsid w:val="00F50E77"/>
    <w:rsid w:val="00F523F9"/>
    <w:rsid w:val="00F55616"/>
    <w:rsid w:val="00F56D47"/>
    <w:rsid w:val="00F579F0"/>
    <w:rsid w:val="00F61359"/>
    <w:rsid w:val="00F61685"/>
    <w:rsid w:val="00F73098"/>
    <w:rsid w:val="00F74079"/>
    <w:rsid w:val="00F74A6F"/>
    <w:rsid w:val="00F85452"/>
    <w:rsid w:val="00F96AEA"/>
    <w:rsid w:val="00FA236C"/>
    <w:rsid w:val="00FA2B5D"/>
    <w:rsid w:val="00FA536C"/>
    <w:rsid w:val="00FA7658"/>
    <w:rsid w:val="00FB08A5"/>
    <w:rsid w:val="00FB1E3A"/>
    <w:rsid w:val="00FB1F06"/>
    <w:rsid w:val="00FB42DA"/>
    <w:rsid w:val="00FB481A"/>
    <w:rsid w:val="00FB7B8A"/>
    <w:rsid w:val="00FC04A4"/>
    <w:rsid w:val="00FC2EC1"/>
    <w:rsid w:val="00FC4D1A"/>
    <w:rsid w:val="00FD0561"/>
    <w:rsid w:val="00FD0BA8"/>
    <w:rsid w:val="00FD4638"/>
    <w:rsid w:val="00FE1CAA"/>
    <w:rsid w:val="00FE6771"/>
    <w:rsid w:val="00FF32C9"/>
    <w:rsid w:val="00FF5271"/>
    <w:rsid w:val="00FF61A5"/>
    <w:rsid w:val="00FF6D57"/>
    <w:rsid w:val="013A4CC1"/>
    <w:rsid w:val="0158FB15"/>
    <w:rsid w:val="01AA0095"/>
    <w:rsid w:val="01C55F78"/>
    <w:rsid w:val="0269EC6D"/>
    <w:rsid w:val="02CF2AF5"/>
    <w:rsid w:val="02EB7EFA"/>
    <w:rsid w:val="031B491F"/>
    <w:rsid w:val="0383AB1B"/>
    <w:rsid w:val="03E62ADF"/>
    <w:rsid w:val="04532D23"/>
    <w:rsid w:val="064E9A26"/>
    <w:rsid w:val="06AC7F06"/>
    <w:rsid w:val="072F9F88"/>
    <w:rsid w:val="0736104C"/>
    <w:rsid w:val="0771FDD6"/>
    <w:rsid w:val="07C70D9B"/>
    <w:rsid w:val="08B0E74B"/>
    <w:rsid w:val="08F23584"/>
    <w:rsid w:val="095B5D19"/>
    <w:rsid w:val="096D55DE"/>
    <w:rsid w:val="09E94E8C"/>
    <w:rsid w:val="0A02F197"/>
    <w:rsid w:val="0A0D168F"/>
    <w:rsid w:val="0A775831"/>
    <w:rsid w:val="0A96361C"/>
    <w:rsid w:val="0A99272E"/>
    <w:rsid w:val="0B9502F5"/>
    <w:rsid w:val="0BA84EC0"/>
    <w:rsid w:val="0BCFB095"/>
    <w:rsid w:val="0BE1E256"/>
    <w:rsid w:val="0C1B4750"/>
    <w:rsid w:val="0C33E7EA"/>
    <w:rsid w:val="0C3F4902"/>
    <w:rsid w:val="0C92A18D"/>
    <w:rsid w:val="0CBD7CC1"/>
    <w:rsid w:val="0D29C971"/>
    <w:rsid w:val="0DE938D4"/>
    <w:rsid w:val="0DF9CAFC"/>
    <w:rsid w:val="0E49C313"/>
    <w:rsid w:val="0EB10800"/>
    <w:rsid w:val="0EB4C981"/>
    <w:rsid w:val="0EB64BBD"/>
    <w:rsid w:val="0EC378FD"/>
    <w:rsid w:val="0ED9A647"/>
    <w:rsid w:val="0F8FEF1F"/>
    <w:rsid w:val="10015B02"/>
    <w:rsid w:val="104467D8"/>
    <w:rsid w:val="10C78A8D"/>
    <w:rsid w:val="10C8D033"/>
    <w:rsid w:val="10F2B617"/>
    <w:rsid w:val="11780F9D"/>
    <w:rsid w:val="11906ED7"/>
    <w:rsid w:val="11B1860A"/>
    <w:rsid w:val="11DD40DD"/>
    <w:rsid w:val="13029482"/>
    <w:rsid w:val="132D2048"/>
    <w:rsid w:val="13FC1276"/>
    <w:rsid w:val="1424C63C"/>
    <w:rsid w:val="145EA086"/>
    <w:rsid w:val="149B7765"/>
    <w:rsid w:val="14E4373F"/>
    <w:rsid w:val="14EF56A8"/>
    <w:rsid w:val="14FBDFD0"/>
    <w:rsid w:val="1564CE30"/>
    <w:rsid w:val="169EFDF9"/>
    <w:rsid w:val="16B4150D"/>
    <w:rsid w:val="17060267"/>
    <w:rsid w:val="17F13D2E"/>
    <w:rsid w:val="18329D98"/>
    <w:rsid w:val="183A500E"/>
    <w:rsid w:val="1903F070"/>
    <w:rsid w:val="19470D86"/>
    <w:rsid w:val="194B1456"/>
    <w:rsid w:val="1991C0D7"/>
    <w:rsid w:val="1A7679A5"/>
    <w:rsid w:val="1AC28FC7"/>
    <w:rsid w:val="1B0F61C5"/>
    <w:rsid w:val="1C4E6D66"/>
    <w:rsid w:val="1C786FE5"/>
    <w:rsid w:val="1C88D005"/>
    <w:rsid w:val="1CE7C97E"/>
    <w:rsid w:val="1CF5B420"/>
    <w:rsid w:val="1D22C064"/>
    <w:rsid w:val="1DACCD2A"/>
    <w:rsid w:val="1E372906"/>
    <w:rsid w:val="1E53D1E6"/>
    <w:rsid w:val="1E715922"/>
    <w:rsid w:val="1E85703B"/>
    <w:rsid w:val="1F5A529F"/>
    <w:rsid w:val="1FFC9EFD"/>
    <w:rsid w:val="2021A3A1"/>
    <w:rsid w:val="213C8D06"/>
    <w:rsid w:val="221CDE96"/>
    <w:rsid w:val="22A219D0"/>
    <w:rsid w:val="22A9FE4F"/>
    <w:rsid w:val="230494CF"/>
    <w:rsid w:val="23186475"/>
    <w:rsid w:val="232E48D0"/>
    <w:rsid w:val="238B3C71"/>
    <w:rsid w:val="2413F9CF"/>
    <w:rsid w:val="24799E84"/>
    <w:rsid w:val="25C396D7"/>
    <w:rsid w:val="25D62B56"/>
    <w:rsid w:val="25E0E012"/>
    <w:rsid w:val="27C73CF8"/>
    <w:rsid w:val="2803369F"/>
    <w:rsid w:val="2808259A"/>
    <w:rsid w:val="290CE39B"/>
    <w:rsid w:val="2997528B"/>
    <w:rsid w:val="29D4FD5E"/>
    <w:rsid w:val="2A639350"/>
    <w:rsid w:val="2AA95E35"/>
    <w:rsid w:val="2ABE5F50"/>
    <w:rsid w:val="2B084C27"/>
    <w:rsid w:val="2B16BC8A"/>
    <w:rsid w:val="2B4B2E96"/>
    <w:rsid w:val="2B5EB90A"/>
    <w:rsid w:val="2BD048D4"/>
    <w:rsid w:val="2BEF9053"/>
    <w:rsid w:val="2C736964"/>
    <w:rsid w:val="2CC05A12"/>
    <w:rsid w:val="2CFE728E"/>
    <w:rsid w:val="2D28259E"/>
    <w:rsid w:val="2DC96E38"/>
    <w:rsid w:val="2E1414F1"/>
    <w:rsid w:val="2E162AA3"/>
    <w:rsid w:val="2F323ECC"/>
    <w:rsid w:val="2F4CABB7"/>
    <w:rsid w:val="2FDAE135"/>
    <w:rsid w:val="302E7846"/>
    <w:rsid w:val="305938D6"/>
    <w:rsid w:val="306B5ECA"/>
    <w:rsid w:val="3096059D"/>
    <w:rsid w:val="30A034CB"/>
    <w:rsid w:val="31855060"/>
    <w:rsid w:val="3237C0DE"/>
    <w:rsid w:val="327DD6B8"/>
    <w:rsid w:val="32979BF5"/>
    <w:rsid w:val="32BD76AE"/>
    <w:rsid w:val="3303E7AE"/>
    <w:rsid w:val="33CC10C9"/>
    <w:rsid w:val="344087FD"/>
    <w:rsid w:val="344638A1"/>
    <w:rsid w:val="34B96F52"/>
    <w:rsid w:val="34BF9C0A"/>
    <w:rsid w:val="34F8DC8B"/>
    <w:rsid w:val="35FBAD16"/>
    <w:rsid w:val="360047AE"/>
    <w:rsid w:val="3601234D"/>
    <w:rsid w:val="3622AD03"/>
    <w:rsid w:val="3638478D"/>
    <w:rsid w:val="36473B66"/>
    <w:rsid w:val="3670529C"/>
    <w:rsid w:val="36F030C7"/>
    <w:rsid w:val="3702B22B"/>
    <w:rsid w:val="3741BF65"/>
    <w:rsid w:val="3875CBE3"/>
    <w:rsid w:val="39AEAF69"/>
    <w:rsid w:val="39B26A12"/>
    <w:rsid w:val="39BD413D"/>
    <w:rsid w:val="39E919C5"/>
    <w:rsid w:val="3A14169D"/>
    <w:rsid w:val="3A3488AE"/>
    <w:rsid w:val="3A437779"/>
    <w:rsid w:val="3B69AE8D"/>
    <w:rsid w:val="3B8E1DFA"/>
    <w:rsid w:val="3BB695EA"/>
    <w:rsid w:val="3C578FC5"/>
    <w:rsid w:val="3CA56029"/>
    <w:rsid w:val="3D270C0A"/>
    <w:rsid w:val="3E5AD51C"/>
    <w:rsid w:val="3E847842"/>
    <w:rsid w:val="3ED03276"/>
    <w:rsid w:val="3EE1241B"/>
    <w:rsid w:val="3F1DFBAE"/>
    <w:rsid w:val="3F43931C"/>
    <w:rsid w:val="3F8263B8"/>
    <w:rsid w:val="3F94F8E8"/>
    <w:rsid w:val="3F9BC867"/>
    <w:rsid w:val="3FA8CA4E"/>
    <w:rsid w:val="3FBFB028"/>
    <w:rsid w:val="401A1B37"/>
    <w:rsid w:val="4028E04B"/>
    <w:rsid w:val="404181F1"/>
    <w:rsid w:val="408E6BEF"/>
    <w:rsid w:val="40C891C6"/>
    <w:rsid w:val="40CA948A"/>
    <w:rsid w:val="410EBBC6"/>
    <w:rsid w:val="4133F79F"/>
    <w:rsid w:val="4208C3A7"/>
    <w:rsid w:val="42093AE4"/>
    <w:rsid w:val="423B2F08"/>
    <w:rsid w:val="42759045"/>
    <w:rsid w:val="42D56258"/>
    <w:rsid w:val="435AC5A6"/>
    <w:rsid w:val="439898BF"/>
    <w:rsid w:val="43A0D3C6"/>
    <w:rsid w:val="4459EAD6"/>
    <w:rsid w:val="4464036B"/>
    <w:rsid w:val="44C8181E"/>
    <w:rsid w:val="44E3740D"/>
    <w:rsid w:val="4593DF6A"/>
    <w:rsid w:val="46733D8B"/>
    <w:rsid w:val="46ADD587"/>
    <w:rsid w:val="47537AC1"/>
    <w:rsid w:val="47798E94"/>
    <w:rsid w:val="479EB708"/>
    <w:rsid w:val="47F32AEF"/>
    <w:rsid w:val="4852CDFE"/>
    <w:rsid w:val="48E732E7"/>
    <w:rsid w:val="4995164F"/>
    <w:rsid w:val="4A086856"/>
    <w:rsid w:val="4A0DFF1D"/>
    <w:rsid w:val="4A1019D8"/>
    <w:rsid w:val="4A2BAFD9"/>
    <w:rsid w:val="4A2BFF8C"/>
    <w:rsid w:val="4ABE626F"/>
    <w:rsid w:val="4B84C404"/>
    <w:rsid w:val="4B87E5D8"/>
    <w:rsid w:val="4C05DEB7"/>
    <w:rsid w:val="4D38A2D2"/>
    <w:rsid w:val="4D77CDFF"/>
    <w:rsid w:val="4DE8309C"/>
    <w:rsid w:val="4E43C1E5"/>
    <w:rsid w:val="4FC75B99"/>
    <w:rsid w:val="4FE033A6"/>
    <w:rsid w:val="4FEED713"/>
    <w:rsid w:val="5007EF78"/>
    <w:rsid w:val="52324B9B"/>
    <w:rsid w:val="53B705BE"/>
    <w:rsid w:val="54539919"/>
    <w:rsid w:val="548F47D0"/>
    <w:rsid w:val="54B78CAC"/>
    <w:rsid w:val="553C7B29"/>
    <w:rsid w:val="554C5CF4"/>
    <w:rsid w:val="55727897"/>
    <w:rsid w:val="557E5535"/>
    <w:rsid w:val="55B2B799"/>
    <w:rsid w:val="56157E12"/>
    <w:rsid w:val="56556F81"/>
    <w:rsid w:val="56567EEE"/>
    <w:rsid w:val="56EA4039"/>
    <w:rsid w:val="56F8DFF5"/>
    <w:rsid w:val="56FDAFB7"/>
    <w:rsid w:val="576835CD"/>
    <w:rsid w:val="5771C936"/>
    <w:rsid w:val="5875BAC8"/>
    <w:rsid w:val="587B5497"/>
    <w:rsid w:val="5927BC17"/>
    <w:rsid w:val="5940C7ED"/>
    <w:rsid w:val="59DCB501"/>
    <w:rsid w:val="59EA70B9"/>
    <w:rsid w:val="59FD907D"/>
    <w:rsid w:val="5A62B3D8"/>
    <w:rsid w:val="5A72A682"/>
    <w:rsid w:val="5A78E0B6"/>
    <w:rsid w:val="5A9FB0AB"/>
    <w:rsid w:val="5B04C377"/>
    <w:rsid w:val="5B211BEB"/>
    <w:rsid w:val="5B2ADDBC"/>
    <w:rsid w:val="5B3C15AB"/>
    <w:rsid w:val="5BEA01FF"/>
    <w:rsid w:val="5C0EDEAB"/>
    <w:rsid w:val="5C363DFC"/>
    <w:rsid w:val="5C6FF1AD"/>
    <w:rsid w:val="5C7125DE"/>
    <w:rsid w:val="5C71CD9A"/>
    <w:rsid w:val="5CFCB2DE"/>
    <w:rsid w:val="5D662CA4"/>
    <w:rsid w:val="5D8FB824"/>
    <w:rsid w:val="5DA33E09"/>
    <w:rsid w:val="5E640526"/>
    <w:rsid w:val="5FF31051"/>
    <w:rsid w:val="61FA8C7F"/>
    <w:rsid w:val="6209DF94"/>
    <w:rsid w:val="622506BE"/>
    <w:rsid w:val="626BCC2A"/>
    <w:rsid w:val="626F9694"/>
    <w:rsid w:val="626FDD04"/>
    <w:rsid w:val="62729CD5"/>
    <w:rsid w:val="628B1F89"/>
    <w:rsid w:val="62A5F09C"/>
    <w:rsid w:val="62CE0559"/>
    <w:rsid w:val="62D8C28B"/>
    <w:rsid w:val="63A25184"/>
    <w:rsid w:val="63BF74F5"/>
    <w:rsid w:val="64705BCB"/>
    <w:rsid w:val="6477C171"/>
    <w:rsid w:val="6508FB65"/>
    <w:rsid w:val="65753BB1"/>
    <w:rsid w:val="65A9C4B3"/>
    <w:rsid w:val="66094711"/>
    <w:rsid w:val="6616BC41"/>
    <w:rsid w:val="662DF41B"/>
    <w:rsid w:val="66334085"/>
    <w:rsid w:val="66335A82"/>
    <w:rsid w:val="669B5472"/>
    <w:rsid w:val="66AFA853"/>
    <w:rsid w:val="672ED133"/>
    <w:rsid w:val="67B430C4"/>
    <w:rsid w:val="680D8BF1"/>
    <w:rsid w:val="683A31CC"/>
    <w:rsid w:val="689A900F"/>
    <w:rsid w:val="68EF0C0A"/>
    <w:rsid w:val="6967AEF5"/>
    <w:rsid w:val="6A2F1CFE"/>
    <w:rsid w:val="6A61A848"/>
    <w:rsid w:val="6A9722CC"/>
    <w:rsid w:val="6B2FC640"/>
    <w:rsid w:val="6C2F2685"/>
    <w:rsid w:val="6C4811A8"/>
    <w:rsid w:val="6C97A53F"/>
    <w:rsid w:val="6DA599D2"/>
    <w:rsid w:val="6DA5AA46"/>
    <w:rsid w:val="6DC3D95F"/>
    <w:rsid w:val="6EFBBE25"/>
    <w:rsid w:val="6F233B26"/>
    <w:rsid w:val="6FAD7611"/>
    <w:rsid w:val="6FD08E86"/>
    <w:rsid w:val="70024948"/>
    <w:rsid w:val="701FD45B"/>
    <w:rsid w:val="702521F5"/>
    <w:rsid w:val="70782CCB"/>
    <w:rsid w:val="70854171"/>
    <w:rsid w:val="717E739C"/>
    <w:rsid w:val="7181D9DE"/>
    <w:rsid w:val="7212DA1C"/>
    <w:rsid w:val="72508129"/>
    <w:rsid w:val="72BF489D"/>
    <w:rsid w:val="72E69DC4"/>
    <w:rsid w:val="7401CEE0"/>
    <w:rsid w:val="743ADFD8"/>
    <w:rsid w:val="75344058"/>
    <w:rsid w:val="75ACB95D"/>
    <w:rsid w:val="761AB99A"/>
    <w:rsid w:val="767A79A6"/>
    <w:rsid w:val="7684625B"/>
    <w:rsid w:val="76DDEC2C"/>
    <w:rsid w:val="775E906B"/>
    <w:rsid w:val="7790F1FC"/>
    <w:rsid w:val="7799C725"/>
    <w:rsid w:val="77A9267C"/>
    <w:rsid w:val="79274E7F"/>
    <w:rsid w:val="7A04A8B1"/>
    <w:rsid w:val="7A80A405"/>
    <w:rsid w:val="7A8C725C"/>
    <w:rsid w:val="7B642E4F"/>
    <w:rsid w:val="7B6FAD03"/>
    <w:rsid w:val="7BBE49E3"/>
    <w:rsid w:val="7BCD5DCB"/>
    <w:rsid w:val="7C905A26"/>
    <w:rsid w:val="7DE82236"/>
    <w:rsid w:val="7E19A9FB"/>
    <w:rsid w:val="7F315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0139FBD"/>
  <w15:chartTrackingRefBased/>
  <w15:docId w15:val="{AE038D4A-CBCF-406A-82CD-9247BA37F3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14307"/>
  </w:style>
  <w:style w:type="paragraph" w:styleId="Heading1">
    <w:name w:val="heading 1"/>
    <w:basedOn w:val="Normal"/>
    <w:next w:val="Normal"/>
    <w:link w:val="Heading1Char"/>
    <w:uiPriority w:val="9"/>
    <w:qFormat/>
    <w:rsid w:val="00864241"/>
    <w:pPr>
      <w:keepNext/>
      <w:keepLines/>
      <w:spacing w:before="240" w:after="0" w:line="256" w:lineRule="auto"/>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4241"/>
    <w:pPr>
      <w:keepNext/>
      <w:keepLines/>
      <w:spacing w:before="40" w:after="0" w:line="256" w:lineRule="auto"/>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85EF5"/>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3C7FB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C7FB0"/>
    <w:rPr>
      <w:rFonts w:ascii="Segoe UI" w:hAnsi="Segoe UI" w:cs="Segoe UI"/>
      <w:sz w:val="18"/>
      <w:szCs w:val="18"/>
    </w:rPr>
  </w:style>
  <w:style w:type="table" w:styleId="TableGrid">
    <w:name w:val="Table Grid"/>
    <w:basedOn w:val="TableNormal"/>
    <w:uiPriority w:val="39"/>
    <w:rsid w:val="00A4616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Dot pt,No Spacing1,List Paragraph Char Char Char,Indicator Text,Numbered Para 1,List Paragraph1,Bullet Points,MAIN CONTENT,List Paragraph11,List Paragraph12,Bullet 1,F5 List Paragraph,Colorful List - Accent 11,Bullet Style,List Paragraph2"/>
    <w:basedOn w:val="Normal"/>
    <w:link w:val="ListParagraphChar"/>
    <w:uiPriority w:val="34"/>
    <w:qFormat/>
    <w:rsid w:val="008725D6"/>
    <w:pPr>
      <w:ind w:left="720"/>
      <w:contextualSpacing/>
    </w:pPr>
  </w:style>
  <w:style w:type="paragraph" w:styleId="Header">
    <w:name w:val="header"/>
    <w:basedOn w:val="Normal"/>
    <w:link w:val="HeaderChar"/>
    <w:uiPriority w:val="99"/>
    <w:unhideWhenUsed/>
    <w:rsid w:val="00B71CD5"/>
    <w:pPr>
      <w:tabs>
        <w:tab w:val="center" w:pos="4513"/>
        <w:tab w:val="right" w:pos="9026"/>
      </w:tabs>
      <w:spacing w:after="0" w:line="240" w:lineRule="auto"/>
    </w:pPr>
  </w:style>
  <w:style w:type="character" w:styleId="HeaderChar" w:customStyle="1">
    <w:name w:val="Header Char"/>
    <w:basedOn w:val="DefaultParagraphFont"/>
    <w:link w:val="Header"/>
    <w:uiPriority w:val="99"/>
    <w:rsid w:val="00B71CD5"/>
  </w:style>
  <w:style w:type="paragraph" w:styleId="Footer">
    <w:name w:val="footer"/>
    <w:basedOn w:val="Normal"/>
    <w:link w:val="FooterChar"/>
    <w:uiPriority w:val="99"/>
    <w:unhideWhenUsed/>
    <w:rsid w:val="00B71CD5"/>
    <w:pPr>
      <w:tabs>
        <w:tab w:val="center" w:pos="4513"/>
        <w:tab w:val="right" w:pos="9026"/>
      </w:tabs>
      <w:spacing w:after="0" w:line="240" w:lineRule="auto"/>
    </w:pPr>
  </w:style>
  <w:style w:type="character" w:styleId="FooterChar" w:customStyle="1">
    <w:name w:val="Footer Char"/>
    <w:basedOn w:val="DefaultParagraphFont"/>
    <w:link w:val="Footer"/>
    <w:uiPriority w:val="99"/>
    <w:rsid w:val="00B71CD5"/>
  </w:style>
  <w:style w:type="character" w:styleId="Hyperlink">
    <w:name w:val="Hyperlink"/>
    <w:basedOn w:val="DefaultParagraphFont"/>
    <w:uiPriority w:val="99"/>
    <w:unhideWhenUsed/>
    <w:rsid w:val="00C16193"/>
    <w:rPr>
      <w:color w:val="0563C1" w:themeColor="hyperlink"/>
      <w:u w:val="single"/>
    </w:rPr>
  </w:style>
  <w:style w:type="character" w:styleId="UnresolvedMention">
    <w:name w:val="Unresolved Mention"/>
    <w:basedOn w:val="DefaultParagraphFont"/>
    <w:uiPriority w:val="99"/>
    <w:semiHidden/>
    <w:unhideWhenUsed/>
    <w:rsid w:val="00C16193"/>
    <w:rPr>
      <w:color w:val="605E5C"/>
      <w:shd w:val="clear" w:color="auto" w:fill="E1DFDD"/>
    </w:rPr>
  </w:style>
  <w:style w:type="paragraph" w:styleId="xmsonormal" w:customStyle="1">
    <w:name w:val="x_msonormal"/>
    <w:basedOn w:val="Normal"/>
    <w:rsid w:val="00397778"/>
    <w:pPr>
      <w:spacing w:after="0" w:line="240" w:lineRule="auto"/>
    </w:pPr>
    <w:rPr>
      <w:rFonts w:ascii="Calibri" w:hAnsi="Calibri" w:cs="Calibri"/>
      <w:lang w:eastAsia="en-GB"/>
    </w:rPr>
  </w:style>
  <w:style w:type="character" w:styleId="Heading1Char" w:customStyle="1">
    <w:name w:val="Heading 1 Char"/>
    <w:basedOn w:val="DefaultParagraphFont"/>
    <w:link w:val="Heading1"/>
    <w:uiPriority w:val="9"/>
    <w:rsid w:val="00864241"/>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semiHidden/>
    <w:rsid w:val="00864241"/>
    <w:rPr>
      <w:rFonts w:asciiTheme="majorHAnsi" w:hAnsiTheme="majorHAnsi" w:eastAsiaTheme="majorEastAsia" w:cstheme="majorBidi"/>
      <w:color w:val="2E74B5" w:themeColor="accent1" w:themeShade="BF"/>
      <w:sz w:val="26"/>
      <w:szCs w:val="26"/>
    </w:rPr>
  </w:style>
  <w:style w:type="character" w:styleId="CommentReference">
    <w:name w:val="annotation reference"/>
    <w:basedOn w:val="DefaultParagraphFont"/>
    <w:uiPriority w:val="99"/>
    <w:semiHidden/>
    <w:unhideWhenUsed/>
    <w:rsid w:val="003B35B8"/>
    <w:rPr>
      <w:sz w:val="16"/>
      <w:szCs w:val="16"/>
    </w:rPr>
  </w:style>
  <w:style w:type="paragraph" w:styleId="CommentText">
    <w:name w:val="annotation text"/>
    <w:basedOn w:val="Normal"/>
    <w:link w:val="CommentTextChar"/>
    <w:uiPriority w:val="99"/>
    <w:unhideWhenUsed/>
    <w:rsid w:val="003B35B8"/>
    <w:pPr>
      <w:spacing w:line="240" w:lineRule="auto"/>
    </w:pPr>
    <w:rPr>
      <w:sz w:val="20"/>
      <w:szCs w:val="20"/>
    </w:rPr>
  </w:style>
  <w:style w:type="character" w:styleId="CommentTextChar" w:customStyle="1">
    <w:name w:val="Comment Text Char"/>
    <w:basedOn w:val="DefaultParagraphFont"/>
    <w:link w:val="CommentText"/>
    <w:uiPriority w:val="99"/>
    <w:rsid w:val="003B35B8"/>
    <w:rPr>
      <w:sz w:val="20"/>
      <w:szCs w:val="20"/>
    </w:rPr>
  </w:style>
  <w:style w:type="table" w:styleId="TableGrid1" w:customStyle="1">
    <w:name w:val="Table Grid1"/>
    <w:basedOn w:val="TableNormal"/>
    <w:next w:val="TableGrid"/>
    <w:rsid w:val="003B35B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97213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72136"/>
  </w:style>
  <w:style w:type="character" w:styleId="eop" w:customStyle="1">
    <w:name w:val="eop"/>
    <w:basedOn w:val="DefaultParagraphFont"/>
    <w:rsid w:val="00972136"/>
  </w:style>
  <w:style w:type="character" w:styleId="scxw53924895" w:customStyle="1">
    <w:name w:val="scxw53924895"/>
    <w:basedOn w:val="DefaultParagraphFont"/>
    <w:rsid w:val="00972136"/>
  </w:style>
  <w:style w:type="paragraph" w:styleId="CommentSubject">
    <w:name w:val="annotation subject"/>
    <w:basedOn w:val="CommentText"/>
    <w:next w:val="CommentText"/>
    <w:link w:val="CommentSubjectChar"/>
    <w:uiPriority w:val="99"/>
    <w:semiHidden/>
    <w:unhideWhenUsed/>
    <w:rsid w:val="008B051E"/>
    <w:rPr>
      <w:b/>
      <w:bCs/>
    </w:rPr>
  </w:style>
  <w:style w:type="character" w:styleId="CommentSubjectChar" w:customStyle="1">
    <w:name w:val="Comment Subject Char"/>
    <w:basedOn w:val="CommentTextChar"/>
    <w:link w:val="CommentSubject"/>
    <w:uiPriority w:val="99"/>
    <w:semiHidden/>
    <w:rsid w:val="008B051E"/>
    <w:rPr>
      <w:b/>
      <w:bCs/>
      <w:sz w:val="20"/>
      <w:szCs w:val="20"/>
    </w:rPr>
  </w:style>
  <w:style w:type="character" w:styleId="ListParagraphChar" w:customStyle="1">
    <w:name w:val="List Paragraph Char"/>
    <w:aliases w:val="Dot pt Char,No Spacing1 Char,List Paragraph Char Char Char Char,Indicator Text Char,Numbered Para 1 Char,List Paragraph1 Char,Bullet Points Char,MAIN CONTENT Char,List Paragraph11 Char,List Paragraph12 Char,Bullet 1 Char"/>
    <w:link w:val="ListParagraph"/>
    <w:uiPriority w:val="34"/>
    <w:qFormat/>
    <w:locked/>
    <w:rsid w:val="00FB42DA"/>
  </w:style>
  <w:style w:type="character" w:styleId="Heading3Char" w:customStyle="1">
    <w:name w:val="Heading 3 Char"/>
    <w:basedOn w:val="DefaultParagraphFont"/>
    <w:link w:val="Heading3"/>
    <w:uiPriority w:val="9"/>
    <w:semiHidden/>
    <w:rsid w:val="00A85EF5"/>
    <w:rPr>
      <w:rFonts w:asciiTheme="majorHAnsi" w:hAnsiTheme="majorHAnsi" w:eastAsiaTheme="majorEastAsia" w:cstheme="majorBidi"/>
      <w:color w:val="1F4D78" w:themeColor="accent1" w:themeShade="7F"/>
      <w:sz w:val="24"/>
      <w:szCs w:val="24"/>
    </w:rPr>
  </w:style>
  <w:style w:type="paragraph" w:styleId="table-header" w:customStyle="1">
    <w:name w:val="table-header"/>
    <w:basedOn w:val="Normal"/>
    <w:link w:val="table-headerChar"/>
    <w:uiPriority w:val="1"/>
    <w:qFormat/>
    <w:rsid w:val="00A85EF5"/>
    <w:pPr>
      <w:widowControl w:val="0"/>
      <w:autoSpaceDE w:val="0"/>
      <w:autoSpaceDN w:val="0"/>
      <w:spacing w:before="120" w:after="120" w:line="240" w:lineRule="auto"/>
      <w:ind w:left="170" w:right="170"/>
    </w:pPr>
    <w:rPr>
      <w:rFonts w:ascii="Calibri" w:hAnsi="Calibri" w:eastAsia="Calibri" w:cs="Calibri"/>
      <w:color w:val="616162"/>
      <w:sz w:val="24"/>
    </w:rPr>
  </w:style>
  <w:style w:type="character" w:styleId="table-headerChar" w:customStyle="1">
    <w:name w:val="table-header Char"/>
    <w:basedOn w:val="DefaultParagraphFont"/>
    <w:link w:val="table-header"/>
    <w:uiPriority w:val="1"/>
    <w:rsid w:val="00A85EF5"/>
    <w:rPr>
      <w:rFonts w:ascii="Calibri" w:hAnsi="Calibri" w:eastAsia="Calibri" w:cs="Calibri"/>
      <w:color w:val="616162"/>
      <w:sz w:val="24"/>
    </w:rPr>
  </w:style>
  <w:style w:type="paragraph" w:styleId="NormalWeb">
    <w:name w:val="Normal (Web)"/>
    <w:basedOn w:val="Normal"/>
    <w:uiPriority w:val="99"/>
    <w:unhideWhenUsed/>
    <w:rsid w:val="00A85EF5"/>
    <w:pPr>
      <w:autoSpaceDE w:val="0"/>
      <w:autoSpaceDN w:val="0"/>
      <w:spacing w:beforeAutospacing="1" w:after="0" w:afterAutospacing="1" w:line="240" w:lineRule="auto"/>
    </w:pPr>
    <w:rPr>
      <w:rFonts w:ascii="Times New Roman" w:hAnsi="Times New Roman" w:eastAsia="Times New Roman" w:cs="Times New Roman"/>
      <w:sz w:val="24"/>
      <w:szCs w:val="24"/>
      <w:lang w:eastAsia="en-GB"/>
    </w:rPr>
  </w:style>
  <w:style w:type="character" w:styleId="ui-provider" w:customStyle="1">
    <w:name w:val="ui-provider"/>
    <w:basedOn w:val="DefaultParagraphFont"/>
    <w:rsid w:val="006E69A1"/>
  </w:style>
  <w:style w:type="paragraph" w:styleId="Revision">
    <w:name w:val="Revision"/>
    <w:hidden/>
    <w:uiPriority w:val="99"/>
    <w:semiHidden/>
    <w:rsid w:val="00890E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788832">
      <w:bodyDiv w:val="1"/>
      <w:marLeft w:val="0"/>
      <w:marRight w:val="0"/>
      <w:marTop w:val="0"/>
      <w:marBottom w:val="0"/>
      <w:divBdr>
        <w:top w:val="none" w:sz="0" w:space="0" w:color="auto"/>
        <w:left w:val="none" w:sz="0" w:space="0" w:color="auto"/>
        <w:bottom w:val="none" w:sz="0" w:space="0" w:color="auto"/>
        <w:right w:val="none" w:sz="0" w:space="0" w:color="auto"/>
      </w:divBdr>
      <w:divsChild>
        <w:div w:id="923565285">
          <w:marLeft w:val="0"/>
          <w:marRight w:val="0"/>
          <w:marTop w:val="0"/>
          <w:marBottom w:val="0"/>
          <w:divBdr>
            <w:top w:val="none" w:sz="0" w:space="0" w:color="auto"/>
            <w:left w:val="none" w:sz="0" w:space="0" w:color="auto"/>
            <w:bottom w:val="none" w:sz="0" w:space="0" w:color="auto"/>
            <w:right w:val="none" w:sz="0" w:space="0" w:color="auto"/>
          </w:divBdr>
          <w:divsChild>
            <w:div w:id="797065046">
              <w:marLeft w:val="0"/>
              <w:marRight w:val="0"/>
              <w:marTop w:val="0"/>
              <w:marBottom w:val="0"/>
              <w:divBdr>
                <w:top w:val="none" w:sz="0" w:space="0" w:color="auto"/>
                <w:left w:val="none" w:sz="0" w:space="0" w:color="auto"/>
                <w:bottom w:val="none" w:sz="0" w:space="0" w:color="auto"/>
                <w:right w:val="none" w:sz="0" w:space="0" w:color="auto"/>
              </w:divBdr>
            </w:div>
            <w:div w:id="1367101795">
              <w:marLeft w:val="0"/>
              <w:marRight w:val="0"/>
              <w:marTop w:val="0"/>
              <w:marBottom w:val="0"/>
              <w:divBdr>
                <w:top w:val="none" w:sz="0" w:space="0" w:color="auto"/>
                <w:left w:val="none" w:sz="0" w:space="0" w:color="auto"/>
                <w:bottom w:val="none" w:sz="0" w:space="0" w:color="auto"/>
                <w:right w:val="none" w:sz="0" w:space="0" w:color="auto"/>
              </w:divBdr>
              <w:divsChild>
                <w:div w:id="1779332600">
                  <w:marLeft w:val="-75"/>
                  <w:marRight w:val="0"/>
                  <w:marTop w:val="30"/>
                  <w:marBottom w:val="30"/>
                  <w:divBdr>
                    <w:top w:val="none" w:sz="0" w:space="0" w:color="auto"/>
                    <w:left w:val="none" w:sz="0" w:space="0" w:color="auto"/>
                    <w:bottom w:val="none" w:sz="0" w:space="0" w:color="auto"/>
                    <w:right w:val="none" w:sz="0" w:space="0" w:color="auto"/>
                  </w:divBdr>
                  <w:divsChild>
                    <w:div w:id="2515746">
                      <w:marLeft w:val="0"/>
                      <w:marRight w:val="0"/>
                      <w:marTop w:val="0"/>
                      <w:marBottom w:val="0"/>
                      <w:divBdr>
                        <w:top w:val="none" w:sz="0" w:space="0" w:color="auto"/>
                        <w:left w:val="none" w:sz="0" w:space="0" w:color="auto"/>
                        <w:bottom w:val="none" w:sz="0" w:space="0" w:color="auto"/>
                        <w:right w:val="none" w:sz="0" w:space="0" w:color="auto"/>
                      </w:divBdr>
                      <w:divsChild>
                        <w:div w:id="646012651">
                          <w:marLeft w:val="0"/>
                          <w:marRight w:val="0"/>
                          <w:marTop w:val="0"/>
                          <w:marBottom w:val="0"/>
                          <w:divBdr>
                            <w:top w:val="none" w:sz="0" w:space="0" w:color="auto"/>
                            <w:left w:val="none" w:sz="0" w:space="0" w:color="auto"/>
                            <w:bottom w:val="none" w:sz="0" w:space="0" w:color="auto"/>
                            <w:right w:val="none" w:sz="0" w:space="0" w:color="auto"/>
                          </w:divBdr>
                        </w:div>
                      </w:divsChild>
                    </w:div>
                    <w:div w:id="21979422">
                      <w:marLeft w:val="0"/>
                      <w:marRight w:val="0"/>
                      <w:marTop w:val="0"/>
                      <w:marBottom w:val="0"/>
                      <w:divBdr>
                        <w:top w:val="none" w:sz="0" w:space="0" w:color="auto"/>
                        <w:left w:val="none" w:sz="0" w:space="0" w:color="auto"/>
                        <w:bottom w:val="none" w:sz="0" w:space="0" w:color="auto"/>
                        <w:right w:val="none" w:sz="0" w:space="0" w:color="auto"/>
                      </w:divBdr>
                      <w:divsChild>
                        <w:div w:id="1240679672">
                          <w:marLeft w:val="0"/>
                          <w:marRight w:val="0"/>
                          <w:marTop w:val="0"/>
                          <w:marBottom w:val="0"/>
                          <w:divBdr>
                            <w:top w:val="none" w:sz="0" w:space="0" w:color="auto"/>
                            <w:left w:val="none" w:sz="0" w:space="0" w:color="auto"/>
                            <w:bottom w:val="none" w:sz="0" w:space="0" w:color="auto"/>
                            <w:right w:val="none" w:sz="0" w:space="0" w:color="auto"/>
                          </w:divBdr>
                        </w:div>
                      </w:divsChild>
                    </w:div>
                    <w:div w:id="26105534">
                      <w:marLeft w:val="0"/>
                      <w:marRight w:val="0"/>
                      <w:marTop w:val="0"/>
                      <w:marBottom w:val="0"/>
                      <w:divBdr>
                        <w:top w:val="none" w:sz="0" w:space="0" w:color="auto"/>
                        <w:left w:val="none" w:sz="0" w:space="0" w:color="auto"/>
                        <w:bottom w:val="none" w:sz="0" w:space="0" w:color="auto"/>
                        <w:right w:val="none" w:sz="0" w:space="0" w:color="auto"/>
                      </w:divBdr>
                      <w:divsChild>
                        <w:div w:id="595676846">
                          <w:marLeft w:val="0"/>
                          <w:marRight w:val="0"/>
                          <w:marTop w:val="0"/>
                          <w:marBottom w:val="0"/>
                          <w:divBdr>
                            <w:top w:val="none" w:sz="0" w:space="0" w:color="auto"/>
                            <w:left w:val="none" w:sz="0" w:space="0" w:color="auto"/>
                            <w:bottom w:val="none" w:sz="0" w:space="0" w:color="auto"/>
                            <w:right w:val="none" w:sz="0" w:space="0" w:color="auto"/>
                          </w:divBdr>
                        </w:div>
                      </w:divsChild>
                    </w:div>
                    <w:div w:id="41292651">
                      <w:marLeft w:val="0"/>
                      <w:marRight w:val="0"/>
                      <w:marTop w:val="0"/>
                      <w:marBottom w:val="0"/>
                      <w:divBdr>
                        <w:top w:val="none" w:sz="0" w:space="0" w:color="auto"/>
                        <w:left w:val="none" w:sz="0" w:space="0" w:color="auto"/>
                        <w:bottom w:val="none" w:sz="0" w:space="0" w:color="auto"/>
                        <w:right w:val="none" w:sz="0" w:space="0" w:color="auto"/>
                      </w:divBdr>
                      <w:divsChild>
                        <w:div w:id="2033914191">
                          <w:marLeft w:val="0"/>
                          <w:marRight w:val="0"/>
                          <w:marTop w:val="0"/>
                          <w:marBottom w:val="0"/>
                          <w:divBdr>
                            <w:top w:val="none" w:sz="0" w:space="0" w:color="auto"/>
                            <w:left w:val="none" w:sz="0" w:space="0" w:color="auto"/>
                            <w:bottom w:val="none" w:sz="0" w:space="0" w:color="auto"/>
                            <w:right w:val="none" w:sz="0" w:space="0" w:color="auto"/>
                          </w:divBdr>
                        </w:div>
                      </w:divsChild>
                    </w:div>
                    <w:div w:id="46926725">
                      <w:marLeft w:val="0"/>
                      <w:marRight w:val="0"/>
                      <w:marTop w:val="0"/>
                      <w:marBottom w:val="0"/>
                      <w:divBdr>
                        <w:top w:val="none" w:sz="0" w:space="0" w:color="auto"/>
                        <w:left w:val="none" w:sz="0" w:space="0" w:color="auto"/>
                        <w:bottom w:val="none" w:sz="0" w:space="0" w:color="auto"/>
                        <w:right w:val="none" w:sz="0" w:space="0" w:color="auto"/>
                      </w:divBdr>
                      <w:divsChild>
                        <w:div w:id="1664433463">
                          <w:marLeft w:val="0"/>
                          <w:marRight w:val="0"/>
                          <w:marTop w:val="0"/>
                          <w:marBottom w:val="0"/>
                          <w:divBdr>
                            <w:top w:val="none" w:sz="0" w:space="0" w:color="auto"/>
                            <w:left w:val="none" w:sz="0" w:space="0" w:color="auto"/>
                            <w:bottom w:val="none" w:sz="0" w:space="0" w:color="auto"/>
                            <w:right w:val="none" w:sz="0" w:space="0" w:color="auto"/>
                          </w:divBdr>
                        </w:div>
                      </w:divsChild>
                    </w:div>
                    <w:div w:id="66191696">
                      <w:marLeft w:val="0"/>
                      <w:marRight w:val="0"/>
                      <w:marTop w:val="0"/>
                      <w:marBottom w:val="0"/>
                      <w:divBdr>
                        <w:top w:val="none" w:sz="0" w:space="0" w:color="auto"/>
                        <w:left w:val="none" w:sz="0" w:space="0" w:color="auto"/>
                        <w:bottom w:val="none" w:sz="0" w:space="0" w:color="auto"/>
                        <w:right w:val="none" w:sz="0" w:space="0" w:color="auto"/>
                      </w:divBdr>
                      <w:divsChild>
                        <w:div w:id="1949851308">
                          <w:marLeft w:val="0"/>
                          <w:marRight w:val="0"/>
                          <w:marTop w:val="0"/>
                          <w:marBottom w:val="0"/>
                          <w:divBdr>
                            <w:top w:val="none" w:sz="0" w:space="0" w:color="auto"/>
                            <w:left w:val="none" w:sz="0" w:space="0" w:color="auto"/>
                            <w:bottom w:val="none" w:sz="0" w:space="0" w:color="auto"/>
                            <w:right w:val="none" w:sz="0" w:space="0" w:color="auto"/>
                          </w:divBdr>
                        </w:div>
                      </w:divsChild>
                    </w:div>
                    <w:div w:id="119224140">
                      <w:marLeft w:val="0"/>
                      <w:marRight w:val="0"/>
                      <w:marTop w:val="0"/>
                      <w:marBottom w:val="0"/>
                      <w:divBdr>
                        <w:top w:val="none" w:sz="0" w:space="0" w:color="auto"/>
                        <w:left w:val="none" w:sz="0" w:space="0" w:color="auto"/>
                        <w:bottom w:val="none" w:sz="0" w:space="0" w:color="auto"/>
                        <w:right w:val="none" w:sz="0" w:space="0" w:color="auto"/>
                      </w:divBdr>
                      <w:divsChild>
                        <w:div w:id="1011765053">
                          <w:marLeft w:val="0"/>
                          <w:marRight w:val="0"/>
                          <w:marTop w:val="0"/>
                          <w:marBottom w:val="0"/>
                          <w:divBdr>
                            <w:top w:val="none" w:sz="0" w:space="0" w:color="auto"/>
                            <w:left w:val="none" w:sz="0" w:space="0" w:color="auto"/>
                            <w:bottom w:val="none" w:sz="0" w:space="0" w:color="auto"/>
                            <w:right w:val="none" w:sz="0" w:space="0" w:color="auto"/>
                          </w:divBdr>
                        </w:div>
                      </w:divsChild>
                    </w:div>
                    <w:div w:id="124391333">
                      <w:marLeft w:val="0"/>
                      <w:marRight w:val="0"/>
                      <w:marTop w:val="0"/>
                      <w:marBottom w:val="0"/>
                      <w:divBdr>
                        <w:top w:val="none" w:sz="0" w:space="0" w:color="auto"/>
                        <w:left w:val="none" w:sz="0" w:space="0" w:color="auto"/>
                        <w:bottom w:val="none" w:sz="0" w:space="0" w:color="auto"/>
                        <w:right w:val="none" w:sz="0" w:space="0" w:color="auto"/>
                      </w:divBdr>
                      <w:divsChild>
                        <w:div w:id="1028263467">
                          <w:marLeft w:val="0"/>
                          <w:marRight w:val="0"/>
                          <w:marTop w:val="0"/>
                          <w:marBottom w:val="0"/>
                          <w:divBdr>
                            <w:top w:val="none" w:sz="0" w:space="0" w:color="auto"/>
                            <w:left w:val="none" w:sz="0" w:space="0" w:color="auto"/>
                            <w:bottom w:val="none" w:sz="0" w:space="0" w:color="auto"/>
                            <w:right w:val="none" w:sz="0" w:space="0" w:color="auto"/>
                          </w:divBdr>
                        </w:div>
                      </w:divsChild>
                    </w:div>
                    <w:div w:id="127166678">
                      <w:marLeft w:val="0"/>
                      <w:marRight w:val="0"/>
                      <w:marTop w:val="0"/>
                      <w:marBottom w:val="0"/>
                      <w:divBdr>
                        <w:top w:val="none" w:sz="0" w:space="0" w:color="auto"/>
                        <w:left w:val="none" w:sz="0" w:space="0" w:color="auto"/>
                        <w:bottom w:val="none" w:sz="0" w:space="0" w:color="auto"/>
                        <w:right w:val="none" w:sz="0" w:space="0" w:color="auto"/>
                      </w:divBdr>
                      <w:divsChild>
                        <w:div w:id="1058893879">
                          <w:marLeft w:val="0"/>
                          <w:marRight w:val="0"/>
                          <w:marTop w:val="0"/>
                          <w:marBottom w:val="0"/>
                          <w:divBdr>
                            <w:top w:val="none" w:sz="0" w:space="0" w:color="auto"/>
                            <w:left w:val="none" w:sz="0" w:space="0" w:color="auto"/>
                            <w:bottom w:val="none" w:sz="0" w:space="0" w:color="auto"/>
                            <w:right w:val="none" w:sz="0" w:space="0" w:color="auto"/>
                          </w:divBdr>
                        </w:div>
                      </w:divsChild>
                    </w:div>
                    <w:div w:id="134153281">
                      <w:marLeft w:val="0"/>
                      <w:marRight w:val="0"/>
                      <w:marTop w:val="0"/>
                      <w:marBottom w:val="0"/>
                      <w:divBdr>
                        <w:top w:val="none" w:sz="0" w:space="0" w:color="auto"/>
                        <w:left w:val="none" w:sz="0" w:space="0" w:color="auto"/>
                        <w:bottom w:val="none" w:sz="0" w:space="0" w:color="auto"/>
                        <w:right w:val="none" w:sz="0" w:space="0" w:color="auto"/>
                      </w:divBdr>
                      <w:divsChild>
                        <w:div w:id="1432780792">
                          <w:marLeft w:val="0"/>
                          <w:marRight w:val="0"/>
                          <w:marTop w:val="0"/>
                          <w:marBottom w:val="0"/>
                          <w:divBdr>
                            <w:top w:val="none" w:sz="0" w:space="0" w:color="auto"/>
                            <w:left w:val="none" w:sz="0" w:space="0" w:color="auto"/>
                            <w:bottom w:val="none" w:sz="0" w:space="0" w:color="auto"/>
                            <w:right w:val="none" w:sz="0" w:space="0" w:color="auto"/>
                          </w:divBdr>
                        </w:div>
                      </w:divsChild>
                    </w:div>
                    <w:div w:id="136337085">
                      <w:marLeft w:val="0"/>
                      <w:marRight w:val="0"/>
                      <w:marTop w:val="0"/>
                      <w:marBottom w:val="0"/>
                      <w:divBdr>
                        <w:top w:val="none" w:sz="0" w:space="0" w:color="auto"/>
                        <w:left w:val="none" w:sz="0" w:space="0" w:color="auto"/>
                        <w:bottom w:val="none" w:sz="0" w:space="0" w:color="auto"/>
                        <w:right w:val="none" w:sz="0" w:space="0" w:color="auto"/>
                      </w:divBdr>
                      <w:divsChild>
                        <w:div w:id="1775401162">
                          <w:marLeft w:val="0"/>
                          <w:marRight w:val="0"/>
                          <w:marTop w:val="0"/>
                          <w:marBottom w:val="0"/>
                          <w:divBdr>
                            <w:top w:val="none" w:sz="0" w:space="0" w:color="auto"/>
                            <w:left w:val="none" w:sz="0" w:space="0" w:color="auto"/>
                            <w:bottom w:val="none" w:sz="0" w:space="0" w:color="auto"/>
                            <w:right w:val="none" w:sz="0" w:space="0" w:color="auto"/>
                          </w:divBdr>
                        </w:div>
                      </w:divsChild>
                    </w:div>
                    <w:div w:id="151606372">
                      <w:marLeft w:val="0"/>
                      <w:marRight w:val="0"/>
                      <w:marTop w:val="0"/>
                      <w:marBottom w:val="0"/>
                      <w:divBdr>
                        <w:top w:val="none" w:sz="0" w:space="0" w:color="auto"/>
                        <w:left w:val="none" w:sz="0" w:space="0" w:color="auto"/>
                        <w:bottom w:val="none" w:sz="0" w:space="0" w:color="auto"/>
                        <w:right w:val="none" w:sz="0" w:space="0" w:color="auto"/>
                      </w:divBdr>
                      <w:divsChild>
                        <w:div w:id="1536889490">
                          <w:marLeft w:val="0"/>
                          <w:marRight w:val="0"/>
                          <w:marTop w:val="0"/>
                          <w:marBottom w:val="0"/>
                          <w:divBdr>
                            <w:top w:val="none" w:sz="0" w:space="0" w:color="auto"/>
                            <w:left w:val="none" w:sz="0" w:space="0" w:color="auto"/>
                            <w:bottom w:val="none" w:sz="0" w:space="0" w:color="auto"/>
                            <w:right w:val="none" w:sz="0" w:space="0" w:color="auto"/>
                          </w:divBdr>
                        </w:div>
                      </w:divsChild>
                    </w:div>
                    <w:div w:id="173768313">
                      <w:marLeft w:val="0"/>
                      <w:marRight w:val="0"/>
                      <w:marTop w:val="0"/>
                      <w:marBottom w:val="0"/>
                      <w:divBdr>
                        <w:top w:val="none" w:sz="0" w:space="0" w:color="auto"/>
                        <w:left w:val="none" w:sz="0" w:space="0" w:color="auto"/>
                        <w:bottom w:val="none" w:sz="0" w:space="0" w:color="auto"/>
                        <w:right w:val="none" w:sz="0" w:space="0" w:color="auto"/>
                      </w:divBdr>
                      <w:divsChild>
                        <w:div w:id="1872759752">
                          <w:marLeft w:val="0"/>
                          <w:marRight w:val="0"/>
                          <w:marTop w:val="0"/>
                          <w:marBottom w:val="0"/>
                          <w:divBdr>
                            <w:top w:val="none" w:sz="0" w:space="0" w:color="auto"/>
                            <w:left w:val="none" w:sz="0" w:space="0" w:color="auto"/>
                            <w:bottom w:val="none" w:sz="0" w:space="0" w:color="auto"/>
                            <w:right w:val="none" w:sz="0" w:space="0" w:color="auto"/>
                          </w:divBdr>
                        </w:div>
                      </w:divsChild>
                    </w:div>
                    <w:div w:id="204948238">
                      <w:marLeft w:val="0"/>
                      <w:marRight w:val="0"/>
                      <w:marTop w:val="0"/>
                      <w:marBottom w:val="0"/>
                      <w:divBdr>
                        <w:top w:val="none" w:sz="0" w:space="0" w:color="auto"/>
                        <w:left w:val="none" w:sz="0" w:space="0" w:color="auto"/>
                        <w:bottom w:val="none" w:sz="0" w:space="0" w:color="auto"/>
                        <w:right w:val="none" w:sz="0" w:space="0" w:color="auto"/>
                      </w:divBdr>
                      <w:divsChild>
                        <w:div w:id="1732970130">
                          <w:marLeft w:val="0"/>
                          <w:marRight w:val="0"/>
                          <w:marTop w:val="0"/>
                          <w:marBottom w:val="0"/>
                          <w:divBdr>
                            <w:top w:val="none" w:sz="0" w:space="0" w:color="auto"/>
                            <w:left w:val="none" w:sz="0" w:space="0" w:color="auto"/>
                            <w:bottom w:val="none" w:sz="0" w:space="0" w:color="auto"/>
                            <w:right w:val="none" w:sz="0" w:space="0" w:color="auto"/>
                          </w:divBdr>
                        </w:div>
                      </w:divsChild>
                    </w:div>
                    <w:div w:id="217203864">
                      <w:marLeft w:val="0"/>
                      <w:marRight w:val="0"/>
                      <w:marTop w:val="0"/>
                      <w:marBottom w:val="0"/>
                      <w:divBdr>
                        <w:top w:val="none" w:sz="0" w:space="0" w:color="auto"/>
                        <w:left w:val="none" w:sz="0" w:space="0" w:color="auto"/>
                        <w:bottom w:val="none" w:sz="0" w:space="0" w:color="auto"/>
                        <w:right w:val="none" w:sz="0" w:space="0" w:color="auto"/>
                      </w:divBdr>
                      <w:divsChild>
                        <w:div w:id="734820107">
                          <w:marLeft w:val="0"/>
                          <w:marRight w:val="0"/>
                          <w:marTop w:val="0"/>
                          <w:marBottom w:val="0"/>
                          <w:divBdr>
                            <w:top w:val="none" w:sz="0" w:space="0" w:color="auto"/>
                            <w:left w:val="none" w:sz="0" w:space="0" w:color="auto"/>
                            <w:bottom w:val="none" w:sz="0" w:space="0" w:color="auto"/>
                            <w:right w:val="none" w:sz="0" w:space="0" w:color="auto"/>
                          </w:divBdr>
                        </w:div>
                      </w:divsChild>
                    </w:div>
                    <w:div w:id="235431987">
                      <w:marLeft w:val="0"/>
                      <w:marRight w:val="0"/>
                      <w:marTop w:val="0"/>
                      <w:marBottom w:val="0"/>
                      <w:divBdr>
                        <w:top w:val="none" w:sz="0" w:space="0" w:color="auto"/>
                        <w:left w:val="none" w:sz="0" w:space="0" w:color="auto"/>
                        <w:bottom w:val="none" w:sz="0" w:space="0" w:color="auto"/>
                        <w:right w:val="none" w:sz="0" w:space="0" w:color="auto"/>
                      </w:divBdr>
                      <w:divsChild>
                        <w:div w:id="2118140686">
                          <w:marLeft w:val="0"/>
                          <w:marRight w:val="0"/>
                          <w:marTop w:val="0"/>
                          <w:marBottom w:val="0"/>
                          <w:divBdr>
                            <w:top w:val="none" w:sz="0" w:space="0" w:color="auto"/>
                            <w:left w:val="none" w:sz="0" w:space="0" w:color="auto"/>
                            <w:bottom w:val="none" w:sz="0" w:space="0" w:color="auto"/>
                            <w:right w:val="none" w:sz="0" w:space="0" w:color="auto"/>
                          </w:divBdr>
                        </w:div>
                      </w:divsChild>
                    </w:div>
                    <w:div w:id="242644930">
                      <w:marLeft w:val="0"/>
                      <w:marRight w:val="0"/>
                      <w:marTop w:val="0"/>
                      <w:marBottom w:val="0"/>
                      <w:divBdr>
                        <w:top w:val="none" w:sz="0" w:space="0" w:color="auto"/>
                        <w:left w:val="none" w:sz="0" w:space="0" w:color="auto"/>
                        <w:bottom w:val="none" w:sz="0" w:space="0" w:color="auto"/>
                        <w:right w:val="none" w:sz="0" w:space="0" w:color="auto"/>
                      </w:divBdr>
                      <w:divsChild>
                        <w:div w:id="51002129">
                          <w:marLeft w:val="0"/>
                          <w:marRight w:val="0"/>
                          <w:marTop w:val="0"/>
                          <w:marBottom w:val="0"/>
                          <w:divBdr>
                            <w:top w:val="none" w:sz="0" w:space="0" w:color="auto"/>
                            <w:left w:val="none" w:sz="0" w:space="0" w:color="auto"/>
                            <w:bottom w:val="none" w:sz="0" w:space="0" w:color="auto"/>
                            <w:right w:val="none" w:sz="0" w:space="0" w:color="auto"/>
                          </w:divBdr>
                        </w:div>
                      </w:divsChild>
                    </w:div>
                    <w:div w:id="265502164">
                      <w:marLeft w:val="0"/>
                      <w:marRight w:val="0"/>
                      <w:marTop w:val="0"/>
                      <w:marBottom w:val="0"/>
                      <w:divBdr>
                        <w:top w:val="none" w:sz="0" w:space="0" w:color="auto"/>
                        <w:left w:val="none" w:sz="0" w:space="0" w:color="auto"/>
                        <w:bottom w:val="none" w:sz="0" w:space="0" w:color="auto"/>
                        <w:right w:val="none" w:sz="0" w:space="0" w:color="auto"/>
                      </w:divBdr>
                      <w:divsChild>
                        <w:div w:id="1924873564">
                          <w:marLeft w:val="0"/>
                          <w:marRight w:val="0"/>
                          <w:marTop w:val="0"/>
                          <w:marBottom w:val="0"/>
                          <w:divBdr>
                            <w:top w:val="none" w:sz="0" w:space="0" w:color="auto"/>
                            <w:left w:val="none" w:sz="0" w:space="0" w:color="auto"/>
                            <w:bottom w:val="none" w:sz="0" w:space="0" w:color="auto"/>
                            <w:right w:val="none" w:sz="0" w:space="0" w:color="auto"/>
                          </w:divBdr>
                        </w:div>
                      </w:divsChild>
                    </w:div>
                    <w:div w:id="312105858">
                      <w:marLeft w:val="0"/>
                      <w:marRight w:val="0"/>
                      <w:marTop w:val="0"/>
                      <w:marBottom w:val="0"/>
                      <w:divBdr>
                        <w:top w:val="none" w:sz="0" w:space="0" w:color="auto"/>
                        <w:left w:val="none" w:sz="0" w:space="0" w:color="auto"/>
                        <w:bottom w:val="none" w:sz="0" w:space="0" w:color="auto"/>
                        <w:right w:val="none" w:sz="0" w:space="0" w:color="auto"/>
                      </w:divBdr>
                      <w:divsChild>
                        <w:div w:id="1920628645">
                          <w:marLeft w:val="0"/>
                          <w:marRight w:val="0"/>
                          <w:marTop w:val="0"/>
                          <w:marBottom w:val="0"/>
                          <w:divBdr>
                            <w:top w:val="none" w:sz="0" w:space="0" w:color="auto"/>
                            <w:left w:val="none" w:sz="0" w:space="0" w:color="auto"/>
                            <w:bottom w:val="none" w:sz="0" w:space="0" w:color="auto"/>
                            <w:right w:val="none" w:sz="0" w:space="0" w:color="auto"/>
                          </w:divBdr>
                        </w:div>
                      </w:divsChild>
                    </w:div>
                    <w:div w:id="330105714">
                      <w:marLeft w:val="0"/>
                      <w:marRight w:val="0"/>
                      <w:marTop w:val="0"/>
                      <w:marBottom w:val="0"/>
                      <w:divBdr>
                        <w:top w:val="none" w:sz="0" w:space="0" w:color="auto"/>
                        <w:left w:val="none" w:sz="0" w:space="0" w:color="auto"/>
                        <w:bottom w:val="none" w:sz="0" w:space="0" w:color="auto"/>
                        <w:right w:val="none" w:sz="0" w:space="0" w:color="auto"/>
                      </w:divBdr>
                      <w:divsChild>
                        <w:div w:id="1760298615">
                          <w:marLeft w:val="0"/>
                          <w:marRight w:val="0"/>
                          <w:marTop w:val="0"/>
                          <w:marBottom w:val="0"/>
                          <w:divBdr>
                            <w:top w:val="none" w:sz="0" w:space="0" w:color="auto"/>
                            <w:left w:val="none" w:sz="0" w:space="0" w:color="auto"/>
                            <w:bottom w:val="none" w:sz="0" w:space="0" w:color="auto"/>
                            <w:right w:val="none" w:sz="0" w:space="0" w:color="auto"/>
                          </w:divBdr>
                        </w:div>
                      </w:divsChild>
                    </w:div>
                    <w:div w:id="400521445">
                      <w:marLeft w:val="0"/>
                      <w:marRight w:val="0"/>
                      <w:marTop w:val="0"/>
                      <w:marBottom w:val="0"/>
                      <w:divBdr>
                        <w:top w:val="none" w:sz="0" w:space="0" w:color="auto"/>
                        <w:left w:val="none" w:sz="0" w:space="0" w:color="auto"/>
                        <w:bottom w:val="none" w:sz="0" w:space="0" w:color="auto"/>
                        <w:right w:val="none" w:sz="0" w:space="0" w:color="auto"/>
                      </w:divBdr>
                      <w:divsChild>
                        <w:div w:id="1226987737">
                          <w:marLeft w:val="0"/>
                          <w:marRight w:val="0"/>
                          <w:marTop w:val="0"/>
                          <w:marBottom w:val="0"/>
                          <w:divBdr>
                            <w:top w:val="none" w:sz="0" w:space="0" w:color="auto"/>
                            <w:left w:val="none" w:sz="0" w:space="0" w:color="auto"/>
                            <w:bottom w:val="none" w:sz="0" w:space="0" w:color="auto"/>
                            <w:right w:val="none" w:sz="0" w:space="0" w:color="auto"/>
                          </w:divBdr>
                        </w:div>
                      </w:divsChild>
                    </w:div>
                    <w:div w:id="437605618">
                      <w:marLeft w:val="0"/>
                      <w:marRight w:val="0"/>
                      <w:marTop w:val="0"/>
                      <w:marBottom w:val="0"/>
                      <w:divBdr>
                        <w:top w:val="none" w:sz="0" w:space="0" w:color="auto"/>
                        <w:left w:val="none" w:sz="0" w:space="0" w:color="auto"/>
                        <w:bottom w:val="none" w:sz="0" w:space="0" w:color="auto"/>
                        <w:right w:val="none" w:sz="0" w:space="0" w:color="auto"/>
                      </w:divBdr>
                      <w:divsChild>
                        <w:div w:id="1640501316">
                          <w:marLeft w:val="0"/>
                          <w:marRight w:val="0"/>
                          <w:marTop w:val="0"/>
                          <w:marBottom w:val="0"/>
                          <w:divBdr>
                            <w:top w:val="none" w:sz="0" w:space="0" w:color="auto"/>
                            <w:left w:val="none" w:sz="0" w:space="0" w:color="auto"/>
                            <w:bottom w:val="none" w:sz="0" w:space="0" w:color="auto"/>
                            <w:right w:val="none" w:sz="0" w:space="0" w:color="auto"/>
                          </w:divBdr>
                        </w:div>
                      </w:divsChild>
                    </w:div>
                    <w:div w:id="437650712">
                      <w:marLeft w:val="0"/>
                      <w:marRight w:val="0"/>
                      <w:marTop w:val="0"/>
                      <w:marBottom w:val="0"/>
                      <w:divBdr>
                        <w:top w:val="none" w:sz="0" w:space="0" w:color="auto"/>
                        <w:left w:val="none" w:sz="0" w:space="0" w:color="auto"/>
                        <w:bottom w:val="none" w:sz="0" w:space="0" w:color="auto"/>
                        <w:right w:val="none" w:sz="0" w:space="0" w:color="auto"/>
                      </w:divBdr>
                      <w:divsChild>
                        <w:div w:id="1044520846">
                          <w:marLeft w:val="0"/>
                          <w:marRight w:val="0"/>
                          <w:marTop w:val="0"/>
                          <w:marBottom w:val="0"/>
                          <w:divBdr>
                            <w:top w:val="none" w:sz="0" w:space="0" w:color="auto"/>
                            <w:left w:val="none" w:sz="0" w:space="0" w:color="auto"/>
                            <w:bottom w:val="none" w:sz="0" w:space="0" w:color="auto"/>
                            <w:right w:val="none" w:sz="0" w:space="0" w:color="auto"/>
                          </w:divBdr>
                        </w:div>
                      </w:divsChild>
                    </w:div>
                    <w:div w:id="445469349">
                      <w:marLeft w:val="0"/>
                      <w:marRight w:val="0"/>
                      <w:marTop w:val="0"/>
                      <w:marBottom w:val="0"/>
                      <w:divBdr>
                        <w:top w:val="none" w:sz="0" w:space="0" w:color="auto"/>
                        <w:left w:val="none" w:sz="0" w:space="0" w:color="auto"/>
                        <w:bottom w:val="none" w:sz="0" w:space="0" w:color="auto"/>
                        <w:right w:val="none" w:sz="0" w:space="0" w:color="auto"/>
                      </w:divBdr>
                      <w:divsChild>
                        <w:div w:id="550188009">
                          <w:marLeft w:val="0"/>
                          <w:marRight w:val="0"/>
                          <w:marTop w:val="0"/>
                          <w:marBottom w:val="0"/>
                          <w:divBdr>
                            <w:top w:val="none" w:sz="0" w:space="0" w:color="auto"/>
                            <w:left w:val="none" w:sz="0" w:space="0" w:color="auto"/>
                            <w:bottom w:val="none" w:sz="0" w:space="0" w:color="auto"/>
                            <w:right w:val="none" w:sz="0" w:space="0" w:color="auto"/>
                          </w:divBdr>
                        </w:div>
                      </w:divsChild>
                    </w:div>
                    <w:div w:id="454367866">
                      <w:marLeft w:val="0"/>
                      <w:marRight w:val="0"/>
                      <w:marTop w:val="0"/>
                      <w:marBottom w:val="0"/>
                      <w:divBdr>
                        <w:top w:val="none" w:sz="0" w:space="0" w:color="auto"/>
                        <w:left w:val="none" w:sz="0" w:space="0" w:color="auto"/>
                        <w:bottom w:val="none" w:sz="0" w:space="0" w:color="auto"/>
                        <w:right w:val="none" w:sz="0" w:space="0" w:color="auto"/>
                      </w:divBdr>
                      <w:divsChild>
                        <w:div w:id="1910842835">
                          <w:marLeft w:val="0"/>
                          <w:marRight w:val="0"/>
                          <w:marTop w:val="0"/>
                          <w:marBottom w:val="0"/>
                          <w:divBdr>
                            <w:top w:val="none" w:sz="0" w:space="0" w:color="auto"/>
                            <w:left w:val="none" w:sz="0" w:space="0" w:color="auto"/>
                            <w:bottom w:val="none" w:sz="0" w:space="0" w:color="auto"/>
                            <w:right w:val="none" w:sz="0" w:space="0" w:color="auto"/>
                          </w:divBdr>
                        </w:div>
                      </w:divsChild>
                    </w:div>
                    <w:div w:id="466778715">
                      <w:marLeft w:val="0"/>
                      <w:marRight w:val="0"/>
                      <w:marTop w:val="0"/>
                      <w:marBottom w:val="0"/>
                      <w:divBdr>
                        <w:top w:val="none" w:sz="0" w:space="0" w:color="auto"/>
                        <w:left w:val="none" w:sz="0" w:space="0" w:color="auto"/>
                        <w:bottom w:val="none" w:sz="0" w:space="0" w:color="auto"/>
                        <w:right w:val="none" w:sz="0" w:space="0" w:color="auto"/>
                      </w:divBdr>
                      <w:divsChild>
                        <w:div w:id="899249501">
                          <w:marLeft w:val="0"/>
                          <w:marRight w:val="0"/>
                          <w:marTop w:val="0"/>
                          <w:marBottom w:val="0"/>
                          <w:divBdr>
                            <w:top w:val="none" w:sz="0" w:space="0" w:color="auto"/>
                            <w:left w:val="none" w:sz="0" w:space="0" w:color="auto"/>
                            <w:bottom w:val="none" w:sz="0" w:space="0" w:color="auto"/>
                            <w:right w:val="none" w:sz="0" w:space="0" w:color="auto"/>
                          </w:divBdr>
                        </w:div>
                      </w:divsChild>
                    </w:div>
                    <w:div w:id="468473630">
                      <w:marLeft w:val="0"/>
                      <w:marRight w:val="0"/>
                      <w:marTop w:val="0"/>
                      <w:marBottom w:val="0"/>
                      <w:divBdr>
                        <w:top w:val="none" w:sz="0" w:space="0" w:color="auto"/>
                        <w:left w:val="none" w:sz="0" w:space="0" w:color="auto"/>
                        <w:bottom w:val="none" w:sz="0" w:space="0" w:color="auto"/>
                        <w:right w:val="none" w:sz="0" w:space="0" w:color="auto"/>
                      </w:divBdr>
                      <w:divsChild>
                        <w:div w:id="1597326131">
                          <w:marLeft w:val="0"/>
                          <w:marRight w:val="0"/>
                          <w:marTop w:val="0"/>
                          <w:marBottom w:val="0"/>
                          <w:divBdr>
                            <w:top w:val="none" w:sz="0" w:space="0" w:color="auto"/>
                            <w:left w:val="none" w:sz="0" w:space="0" w:color="auto"/>
                            <w:bottom w:val="none" w:sz="0" w:space="0" w:color="auto"/>
                            <w:right w:val="none" w:sz="0" w:space="0" w:color="auto"/>
                          </w:divBdr>
                        </w:div>
                      </w:divsChild>
                    </w:div>
                    <w:div w:id="481429811">
                      <w:marLeft w:val="0"/>
                      <w:marRight w:val="0"/>
                      <w:marTop w:val="0"/>
                      <w:marBottom w:val="0"/>
                      <w:divBdr>
                        <w:top w:val="none" w:sz="0" w:space="0" w:color="auto"/>
                        <w:left w:val="none" w:sz="0" w:space="0" w:color="auto"/>
                        <w:bottom w:val="none" w:sz="0" w:space="0" w:color="auto"/>
                        <w:right w:val="none" w:sz="0" w:space="0" w:color="auto"/>
                      </w:divBdr>
                      <w:divsChild>
                        <w:div w:id="2102678471">
                          <w:marLeft w:val="0"/>
                          <w:marRight w:val="0"/>
                          <w:marTop w:val="0"/>
                          <w:marBottom w:val="0"/>
                          <w:divBdr>
                            <w:top w:val="none" w:sz="0" w:space="0" w:color="auto"/>
                            <w:left w:val="none" w:sz="0" w:space="0" w:color="auto"/>
                            <w:bottom w:val="none" w:sz="0" w:space="0" w:color="auto"/>
                            <w:right w:val="none" w:sz="0" w:space="0" w:color="auto"/>
                          </w:divBdr>
                        </w:div>
                      </w:divsChild>
                    </w:div>
                    <w:div w:id="487743794">
                      <w:marLeft w:val="0"/>
                      <w:marRight w:val="0"/>
                      <w:marTop w:val="0"/>
                      <w:marBottom w:val="0"/>
                      <w:divBdr>
                        <w:top w:val="none" w:sz="0" w:space="0" w:color="auto"/>
                        <w:left w:val="none" w:sz="0" w:space="0" w:color="auto"/>
                        <w:bottom w:val="none" w:sz="0" w:space="0" w:color="auto"/>
                        <w:right w:val="none" w:sz="0" w:space="0" w:color="auto"/>
                      </w:divBdr>
                      <w:divsChild>
                        <w:div w:id="489444709">
                          <w:marLeft w:val="0"/>
                          <w:marRight w:val="0"/>
                          <w:marTop w:val="0"/>
                          <w:marBottom w:val="0"/>
                          <w:divBdr>
                            <w:top w:val="none" w:sz="0" w:space="0" w:color="auto"/>
                            <w:left w:val="none" w:sz="0" w:space="0" w:color="auto"/>
                            <w:bottom w:val="none" w:sz="0" w:space="0" w:color="auto"/>
                            <w:right w:val="none" w:sz="0" w:space="0" w:color="auto"/>
                          </w:divBdr>
                        </w:div>
                      </w:divsChild>
                    </w:div>
                    <w:div w:id="525943442">
                      <w:marLeft w:val="0"/>
                      <w:marRight w:val="0"/>
                      <w:marTop w:val="0"/>
                      <w:marBottom w:val="0"/>
                      <w:divBdr>
                        <w:top w:val="none" w:sz="0" w:space="0" w:color="auto"/>
                        <w:left w:val="none" w:sz="0" w:space="0" w:color="auto"/>
                        <w:bottom w:val="none" w:sz="0" w:space="0" w:color="auto"/>
                        <w:right w:val="none" w:sz="0" w:space="0" w:color="auto"/>
                      </w:divBdr>
                      <w:divsChild>
                        <w:div w:id="556168061">
                          <w:marLeft w:val="0"/>
                          <w:marRight w:val="0"/>
                          <w:marTop w:val="0"/>
                          <w:marBottom w:val="0"/>
                          <w:divBdr>
                            <w:top w:val="none" w:sz="0" w:space="0" w:color="auto"/>
                            <w:left w:val="none" w:sz="0" w:space="0" w:color="auto"/>
                            <w:bottom w:val="none" w:sz="0" w:space="0" w:color="auto"/>
                            <w:right w:val="none" w:sz="0" w:space="0" w:color="auto"/>
                          </w:divBdr>
                        </w:div>
                      </w:divsChild>
                    </w:div>
                    <w:div w:id="577177398">
                      <w:marLeft w:val="0"/>
                      <w:marRight w:val="0"/>
                      <w:marTop w:val="0"/>
                      <w:marBottom w:val="0"/>
                      <w:divBdr>
                        <w:top w:val="none" w:sz="0" w:space="0" w:color="auto"/>
                        <w:left w:val="none" w:sz="0" w:space="0" w:color="auto"/>
                        <w:bottom w:val="none" w:sz="0" w:space="0" w:color="auto"/>
                        <w:right w:val="none" w:sz="0" w:space="0" w:color="auto"/>
                      </w:divBdr>
                      <w:divsChild>
                        <w:div w:id="1483932990">
                          <w:marLeft w:val="0"/>
                          <w:marRight w:val="0"/>
                          <w:marTop w:val="0"/>
                          <w:marBottom w:val="0"/>
                          <w:divBdr>
                            <w:top w:val="none" w:sz="0" w:space="0" w:color="auto"/>
                            <w:left w:val="none" w:sz="0" w:space="0" w:color="auto"/>
                            <w:bottom w:val="none" w:sz="0" w:space="0" w:color="auto"/>
                            <w:right w:val="none" w:sz="0" w:space="0" w:color="auto"/>
                          </w:divBdr>
                        </w:div>
                      </w:divsChild>
                    </w:div>
                    <w:div w:id="584732710">
                      <w:marLeft w:val="0"/>
                      <w:marRight w:val="0"/>
                      <w:marTop w:val="0"/>
                      <w:marBottom w:val="0"/>
                      <w:divBdr>
                        <w:top w:val="none" w:sz="0" w:space="0" w:color="auto"/>
                        <w:left w:val="none" w:sz="0" w:space="0" w:color="auto"/>
                        <w:bottom w:val="none" w:sz="0" w:space="0" w:color="auto"/>
                        <w:right w:val="none" w:sz="0" w:space="0" w:color="auto"/>
                      </w:divBdr>
                      <w:divsChild>
                        <w:div w:id="1212838227">
                          <w:marLeft w:val="0"/>
                          <w:marRight w:val="0"/>
                          <w:marTop w:val="0"/>
                          <w:marBottom w:val="0"/>
                          <w:divBdr>
                            <w:top w:val="none" w:sz="0" w:space="0" w:color="auto"/>
                            <w:left w:val="none" w:sz="0" w:space="0" w:color="auto"/>
                            <w:bottom w:val="none" w:sz="0" w:space="0" w:color="auto"/>
                            <w:right w:val="none" w:sz="0" w:space="0" w:color="auto"/>
                          </w:divBdr>
                        </w:div>
                      </w:divsChild>
                    </w:div>
                    <w:div w:id="593830418">
                      <w:marLeft w:val="0"/>
                      <w:marRight w:val="0"/>
                      <w:marTop w:val="0"/>
                      <w:marBottom w:val="0"/>
                      <w:divBdr>
                        <w:top w:val="none" w:sz="0" w:space="0" w:color="auto"/>
                        <w:left w:val="none" w:sz="0" w:space="0" w:color="auto"/>
                        <w:bottom w:val="none" w:sz="0" w:space="0" w:color="auto"/>
                        <w:right w:val="none" w:sz="0" w:space="0" w:color="auto"/>
                      </w:divBdr>
                      <w:divsChild>
                        <w:div w:id="520897308">
                          <w:marLeft w:val="0"/>
                          <w:marRight w:val="0"/>
                          <w:marTop w:val="0"/>
                          <w:marBottom w:val="0"/>
                          <w:divBdr>
                            <w:top w:val="none" w:sz="0" w:space="0" w:color="auto"/>
                            <w:left w:val="none" w:sz="0" w:space="0" w:color="auto"/>
                            <w:bottom w:val="none" w:sz="0" w:space="0" w:color="auto"/>
                            <w:right w:val="none" w:sz="0" w:space="0" w:color="auto"/>
                          </w:divBdr>
                        </w:div>
                      </w:divsChild>
                    </w:div>
                    <w:div w:id="616373135">
                      <w:marLeft w:val="0"/>
                      <w:marRight w:val="0"/>
                      <w:marTop w:val="0"/>
                      <w:marBottom w:val="0"/>
                      <w:divBdr>
                        <w:top w:val="none" w:sz="0" w:space="0" w:color="auto"/>
                        <w:left w:val="none" w:sz="0" w:space="0" w:color="auto"/>
                        <w:bottom w:val="none" w:sz="0" w:space="0" w:color="auto"/>
                        <w:right w:val="none" w:sz="0" w:space="0" w:color="auto"/>
                      </w:divBdr>
                      <w:divsChild>
                        <w:div w:id="678584988">
                          <w:marLeft w:val="0"/>
                          <w:marRight w:val="0"/>
                          <w:marTop w:val="0"/>
                          <w:marBottom w:val="0"/>
                          <w:divBdr>
                            <w:top w:val="none" w:sz="0" w:space="0" w:color="auto"/>
                            <w:left w:val="none" w:sz="0" w:space="0" w:color="auto"/>
                            <w:bottom w:val="none" w:sz="0" w:space="0" w:color="auto"/>
                            <w:right w:val="none" w:sz="0" w:space="0" w:color="auto"/>
                          </w:divBdr>
                        </w:div>
                      </w:divsChild>
                    </w:div>
                    <w:div w:id="661929124">
                      <w:marLeft w:val="0"/>
                      <w:marRight w:val="0"/>
                      <w:marTop w:val="0"/>
                      <w:marBottom w:val="0"/>
                      <w:divBdr>
                        <w:top w:val="none" w:sz="0" w:space="0" w:color="auto"/>
                        <w:left w:val="none" w:sz="0" w:space="0" w:color="auto"/>
                        <w:bottom w:val="none" w:sz="0" w:space="0" w:color="auto"/>
                        <w:right w:val="none" w:sz="0" w:space="0" w:color="auto"/>
                      </w:divBdr>
                      <w:divsChild>
                        <w:div w:id="455761327">
                          <w:marLeft w:val="0"/>
                          <w:marRight w:val="0"/>
                          <w:marTop w:val="0"/>
                          <w:marBottom w:val="0"/>
                          <w:divBdr>
                            <w:top w:val="none" w:sz="0" w:space="0" w:color="auto"/>
                            <w:left w:val="none" w:sz="0" w:space="0" w:color="auto"/>
                            <w:bottom w:val="none" w:sz="0" w:space="0" w:color="auto"/>
                            <w:right w:val="none" w:sz="0" w:space="0" w:color="auto"/>
                          </w:divBdr>
                        </w:div>
                      </w:divsChild>
                    </w:div>
                    <w:div w:id="665287978">
                      <w:marLeft w:val="0"/>
                      <w:marRight w:val="0"/>
                      <w:marTop w:val="0"/>
                      <w:marBottom w:val="0"/>
                      <w:divBdr>
                        <w:top w:val="none" w:sz="0" w:space="0" w:color="auto"/>
                        <w:left w:val="none" w:sz="0" w:space="0" w:color="auto"/>
                        <w:bottom w:val="none" w:sz="0" w:space="0" w:color="auto"/>
                        <w:right w:val="none" w:sz="0" w:space="0" w:color="auto"/>
                      </w:divBdr>
                      <w:divsChild>
                        <w:div w:id="1509177359">
                          <w:marLeft w:val="0"/>
                          <w:marRight w:val="0"/>
                          <w:marTop w:val="0"/>
                          <w:marBottom w:val="0"/>
                          <w:divBdr>
                            <w:top w:val="none" w:sz="0" w:space="0" w:color="auto"/>
                            <w:left w:val="none" w:sz="0" w:space="0" w:color="auto"/>
                            <w:bottom w:val="none" w:sz="0" w:space="0" w:color="auto"/>
                            <w:right w:val="none" w:sz="0" w:space="0" w:color="auto"/>
                          </w:divBdr>
                        </w:div>
                      </w:divsChild>
                    </w:div>
                    <w:div w:id="705764176">
                      <w:marLeft w:val="0"/>
                      <w:marRight w:val="0"/>
                      <w:marTop w:val="0"/>
                      <w:marBottom w:val="0"/>
                      <w:divBdr>
                        <w:top w:val="none" w:sz="0" w:space="0" w:color="auto"/>
                        <w:left w:val="none" w:sz="0" w:space="0" w:color="auto"/>
                        <w:bottom w:val="none" w:sz="0" w:space="0" w:color="auto"/>
                        <w:right w:val="none" w:sz="0" w:space="0" w:color="auto"/>
                      </w:divBdr>
                      <w:divsChild>
                        <w:div w:id="101072304">
                          <w:marLeft w:val="0"/>
                          <w:marRight w:val="0"/>
                          <w:marTop w:val="0"/>
                          <w:marBottom w:val="0"/>
                          <w:divBdr>
                            <w:top w:val="none" w:sz="0" w:space="0" w:color="auto"/>
                            <w:left w:val="none" w:sz="0" w:space="0" w:color="auto"/>
                            <w:bottom w:val="none" w:sz="0" w:space="0" w:color="auto"/>
                            <w:right w:val="none" w:sz="0" w:space="0" w:color="auto"/>
                          </w:divBdr>
                        </w:div>
                      </w:divsChild>
                    </w:div>
                    <w:div w:id="711807180">
                      <w:marLeft w:val="0"/>
                      <w:marRight w:val="0"/>
                      <w:marTop w:val="0"/>
                      <w:marBottom w:val="0"/>
                      <w:divBdr>
                        <w:top w:val="none" w:sz="0" w:space="0" w:color="auto"/>
                        <w:left w:val="none" w:sz="0" w:space="0" w:color="auto"/>
                        <w:bottom w:val="none" w:sz="0" w:space="0" w:color="auto"/>
                        <w:right w:val="none" w:sz="0" w:space="0" w:color="auto"/>
                      </w:divBdr>
                      <w:divsChild>
                        <w:div w:id="1001664366">
                          <w:marLeft w:val="0"/>
                          <w:marRight w:val="0"/>
                          <w:marTop w:val="0"/>
                          <w:marBottom w:val="0"/>
                          <w:divBdr>
                            <w:top w:val="none" w:sz="0" w:space="0" w:color="auto"/>
                            <w:left w:val="none" w:sz="0" w:space="0" w:color="auto"/>
                            <w:bottom w:val="none" w:sz="0" w:space="0" w:color="auto"/>
                            <w:right w:val="none" w:sz="0" w:space="0" w:color="auto"/>
                          </w:divBdr>
                        </w:div>
                      </w:divsChild>
                    </w:div>
                    <w:div w:id="725841320">
                      <w:marLeft w:val="0"/>
                      <w:marRight w:val="0"/>
                      <w:marTop w:val="0"/>
                      <w:marBottom w:val="0"/>
                      <w:divBdr>
                        <w:top w:val="none" w:sz="0" w:space="0" w:color="auto"/>
                        <w:left w:val="none" w:sz="0" w:space="0" w:color="auto"/>
                        <w:bottom w:val="none" w:sz="0" w:space="0" w:color="auto"/>
                        <w:right w:val="none" w:sz="0" w:space="0" w:color="auto"/>
                      </w:divBdr>
                      <w:divsChild>
                        <w:div w:id="87775256">
                          <w:marLeft w:val="0"/>
                          <w:marRight w:val="0"/>
                          <w:marTop w:val="0"/>
                          <w:marBottom w:val="0"/>
                          <w:divBdr>
                            <w:top w:val="none" w:sz="0" w:space="0" w:color="auto"/>
                            <w:left w:val="none" w:sz="0" w:space="0" w:color="auto"/>
                            <w:bottom w:val="none" w:sz="0" w:space="0" w:color="auto"/>
                            <w:right w:val="none" w:sz="0" w:space="0" w:color="auto"/>
                          </w:divBdr>
                        </w:div>
                      </w:divsChild>
                    </w:div>
                    <w:div w:id="760877375">
                      <w:marLeft w:val="0"/>
                      <w:marRight w:val="0"/>
                      <w:marTop w:val="0"/>
                      <w:marBottom w:val="0"/>
                      <w:divBdr>
                        <w:top w:val="none" w:sz="0" w:space="0" w:color="auto"/>
                        <w:left w:val="none" w:sz="0" w:space="0" w:color="auto"/>
                        <w:bottom w:val="none" w:sz="0" w:space="0" w:color="auto"/>
                        <w:right w:val="none" w:sz="0" w:space="0" w:color="auto"/>
                      </w:divBdr>
                      <w:divsChild>
                        <w:div w:id="349650873">
                          <w:marLeft w:val="0"/>
                          <w:marRight w:val="0"/>
                          <w:marTop w:val="0"/>
                          <w:marBottom w:val="0"/>
                          <w:divBdr>
                            <w:top w:val="none" w:sz="0" w:space="0" w:color="auto"/>
                            <w:left w:val="none" w:sz="0" w:space="0" w:color="auto"/>
                            <w:bottom w:val="none" w:sz="0" w:space="0" w:color="auto"/>
                            <w:right w:val="none" w:sz="0" w:space="0" w:color="auto"/>
                          </w:divBdr>
                        </w:div>
                      </w:divsChild>
                    </w:div>
                    <w:div w:id="780958649">
                      <w:marLeft w:val="0"/>
                      <w:marRight w:val="0"/>
                      <w:marTop w:val="0"/>
                      <w:marBottom w:val="0"/>
                      <w:divBdr>
                        <w:top w:val="none" w:sz="0" w:space="0" w:color="auto"/>
                        <w:left w:val="none" w:sz="0" w:space="0" w:color="auto"/>
                        <w:bottom w:val="none" w:sz="0" w:space="0" w:color="auto"/>
                        <w:right w:val="none" w:sz="0" w:space="0" w:color="auto"/>
                      </w:divBdr>
                      <w:divsChild>
                        <w:div w:id="1608153468">
                          <w:marLeft w:val="0"/>
                          <w:marRight w:val="0"/>
                          <w:marTop w:val="0"/>
                          <w:marBottom w:val="0"/>
                          <w:divBdr>
                            <w:top w:val="none" w:sz="0" w:space="0" w:color="auto"/>
                            <w:left w:val="none" w:sz="0" w:space="0" w:color="auto"/>
                            <w:bottom w:val="none" w:sz="0" w:space="0" w:color="auto"/>
                            <w:right w:val="none" w:sz="0" w:space="0" w:color="auto"/>
                          </w:divBdr>
                        </w:div>
                      </w:divsChild>
                    </w:div>
                    <w:div w:id="794298861">
                      <w:marLeft w:val="0"/>
                      <w:marRight w:val="0"/>
                      <w:marTop w:val="0"/>
                      <w:marBottom w:val="0"/>
                      <w:divBdr>
                        <w:top w:val="none" w:sz="0" w:space="0" w:color="auto"/>
                        <w:left w:val="none" w:sz="0" w:space="0" w:color="auto"/>
                        <w:bottom w:val="none" w:sz="0" w:space="0" w:color="auto"/>
                        <w:right w:val="none" w:sz="0" w:space="0" w:color="auto"/>
                      </w:divBdr>
                      <w:divsChild>
                        <w:div w:id="1967655864">
                          <w:marLeft w:val="0"/>
                          <w:marRight w:val="0"/>
                          <w:marTop w:val="0"/>
                          <w:marBottom w:val="0"/>
                          <w:divBdr>
                            <w:top w:val="none" w:sz="0" w:space="0" w:color="auto"/>
                            <w:left w:val="none" w:sz="0" w:space="0" w:color="auto"/>
                            <w:bottom w:val="none" w:sz="0" w:space="0" w:color="auto"/>
                            <w:right w:val="none" w:sz="0" w:space="0" w:color="auto"/>
                          </w:divBdr>
                        </w:div>
                      </w:divsChild>
                    </w:div>
                    <w:div w:id="808324705">
                      <w:marLeft w:val="0"/>
                      <w:marRight w:val="0"/>
                      <w:marTop w:val="0"/>
                      <w:marBottom w:val="0"/>
                      <w:divBdr>
                        <w:top w:val="none" w:sz="0" w:space="0" w:color="auto"/>
                        <w:left w:val="none" w:sz="0" w:space="0" w:color="auto"/>
                        <w:bottom w:val="none" w:sz="0" w:space="0" w:color="auto"/>
                        <w:right w:val="none" w:sz="0" w:space="0" w:color="auto"/>
                      </w:divBdr>
                      <w:divsChild>
                        <w:div w:id="198127173">
                          <w:marLeft w:val="0"/>
                          <w:marRight w:val="0"/>
                          <w:marTop w:val="0"/>
                          <w:marBottom w:val="0"/>
                          <w:divBdr>
                            <w:top w:val="none" w:sz="0" w:space="0" w:color="auto"/>
                            <w:left w:val="none" w:sz="0" w:space="0" w:color="auto"/>
                            <w:bottom w:val="none" w:sz="0" w:space="0" w:color="auto"/>
                            <w:right w:val="none" w:sz="0" w:space="0" w:color="auto"/>
                          </w:divBdr>
                        </w:div>
                      </w:divsChild>
                    </w:div>
                    <w:div w:id="816653223">
                      <w:marLeft w:val="0"/>
                      <w:marRight w:val="0"/>
                      <w:marTop w:val="0"/>
                      <w:marBottom w:val="0"/>
                      <w:divBdr>
                        <w:top w:val="none" w:sz="0" w:space="0" w:color="auto"/>
                        <w:left w:val="none" w:sz="0" w:space="0" w:color="auto"/>
                        <w:bottom w:val="none" w:sz="0" w:space="0" w:color="auto"/>
                        <w:right w:val="none" w:sz="0" w:space="0" w:color="auto"/>
                      </w:divBdr>
                      <w:divsChild>
                        <w:div w:id="1543784404">
                          <w:marLeft w:val="0"/>
                          <w:marRight w:val="0"/>
                          <w:marTop w:val="0"/>
                          <w:marBottom w:val="0"/>
                          <w:divBdr>
                            <w:top w:val="none" w:sz="0" w:space="0" w:color="auto"/>
                            <w:left w:val="none" w:sz="0" w:space="0" w:color="auto"/>
                            <w:bottom w:val="none" w:sz="0" w:space="0" w:color="auto"/>
                            <w:right w:val="none" w:sz="0" w:space="0" w:color="auto"/>
                          </w:divBdr>
                        </w:div>
                      </w:divsChild>
                    </w:div>
                    <w:div w:id="822701359">
                      <w:marLeft w:val="0"/>
                      <w:marRight w:val="0"/>
                      <w:marTop w:val="0"/>
                      <w:marBottom w:val="0"/>
                      <w:divBdr>
                        <w:top w:val="none" w:sz="0" w:space="0" w:color="auto"/>
                        <w:left w:val="none" w:sz="0" w:space="0" w:color="auto"/>
                        <w:bottom w:val="none" w:sz="0" w:space="0" w:color="auto"/>
                        <w:right w:val="none" w:sz="0" w:space="0" w:color="auto"/>
                      </w:divBdr>
                      <w:divsChild>
                        <w:div w:id="408117723">
                          <w:marLeft w:val="0"/>
                          <w:marRight w:val="0"/>
                          <w:marTop w:val="0"/>
                          <w:marBottom w:val="0"/>
                          <w:divBdr>
                            <w:top w:val="none" w:sz="0" w:space="0" w:color="auto"/>
                            <w:left w:val="none" w:sz="0" w:space="0" w:color="auto"/>
                            <w:bottom w:val="none" w:sz="0" w:space="0" w:color="auto"/>
                            <w:right w:val="none" w:sz="0" w:space="0" w:color="auto"/>
                          </w:divBdr>
                        </w:div>
                      </w:divsChild>
                    </w:div>
                    <w:div w:id="853571519">
                      <w:marLeft w:val="0"/>
                      <w:marRight w:val="0"/>
                      <w:marTop w:val="0"/>
                      <w:marBottom w:val="0"/>
                      <w:divBdr>
                        <w:top w:val="none" w:sz="0" w:space="0" w:color="auto"/>
                        <w:left w:val="none" w:sz="0" w:space="0" w:color="auto"/>
                        <w:bottom w:val="none" w:sz="0" w:space="0" w:color="auto"/>
                        <w:right w:val="none" w:sz="0" w:space="0" w:color="auto"/>
                      </w:divBdr>
                      <w:divsChild>
                        <w:div w:id="597906392">
                          <w:marLeft w:val="0"/>
                          <w:marRight w:val="0"/>
                          <w:marTop w:val="0"/>
                          <w:marBottom w:val="0"/>
                          <w:divBdr>
                            <w:top w:val="none" w:sz="0" w:space="0" w:color="auto"/>
                            <w:left w:val="none" w:sz="0" w:space="0" w:color="auto"/>
                            <w:bottom w:val="none" w:sz="0" w:space="0" w:color="auto"/>
                            <w:right w:val="none" w:sz="0" w:space="0" w:color="auto"/>
                          </w:divBdr>
                        </w:div>
                      </w:divsChild>
                    </w:div>
                    <w:div w:id="860095929">
                      <w:marLeft w:val="0"/>
                      <w:marRight w:val="0"/>
                      <w:marTop w:val="0"/>
                      <w:marBottom w:val="0"/>
                      <w:divBdr>
                        <w:top w:val="none" w:sz="0" w:space="0" w:color="auto"/>
                        <w:left w:val="none" w:sz="0" w:space="0" w:color="auto"/>
                        <w:bottom w:val="none" w:sz="0" w:space="0" w:color="auto"/>
                        <w:right w:val="none" w:sz="0" w:space="0" w:color="auto"/>
                      </w:divBdr>
                      <w:divsChild>
                        <w:div w:id="734665528">
                          <w:marLeft w:val="0"/>
                          <w:marRight w:val="0"/>
                          <w:marTop w:val="0"/>
                          <w:marBottom w:val="0"/>
                          <w:divBdr>
                            <w:top w:val="none" w:sz="0" w:space="0" w:color="auto"/>
                            <w:left w:val="none" w:sz="0" w:space="0" w:color="auto"/>
                            <w:bottom w:val="none" w:sz="0" w:space="0" w:color="auto"/>
                            <w:right w:val="none" w:sz="0" w:space="0" w:color="auto"/>
                          </w:divBdr>
                        </w:div>
                      </w:divsChild>
                    </w:div>
                    <w:div w:id="861941123">
                      <w:marLeft w:val="0"/>
                      <w:marRight w:val="0"/>
                      <w:marTop w:val="0"/>
                      <w:marBottom w:val="0"/>
                      <w:divBdr>
                        <w:top w:val="none" w:sz="0" w:space="0" w:color="auto"/>
                        <w:left w:val="none" w:sz="0" w:space="0" w:color="auto"/>
                        <w:bottom w:val="none" w:sz="0" w:space="0" w:color="auto"/>
                        <w:right w:val="none" w:sz="0" w:space="0" w:color="auto"/>
                      </w:divBdr>
                      <w:divsChild>
                        <w:div w:id="340815381">
                          <w:marLeft w:val="0"/>
                          <w:marRight w:val="0"/>
                          <w:marTop w:val="0"/>
                          <w:marBottom w:val="0"/>
                          <w:divBdr>
                            <w:top w:val="none" w:sz="0" w:space="0" w:color="auto"/>
                            <w:left w:val="none" w:sz="0" w:space="0" w:color="auto"/>
                            <w:bottom w:val="none" w:sz="0" w:space="0" w:color="auto"/>
                            <w:right w:val="none" w:sz="0" w:space="0" w:color="auto"/>
                          </w:divBdr>
                        </w:div>
                      </w:divsChild>
                    </w:div>
                    <w:div w:id="879560580">
                      <w:marLeft w:val="0"/>
                      <w:marRight w:val="0"/>
                      <w:marTop w:val="0"/>
                      <w:marBottom w:val="0"/>
                      <w:divBdr>
                        <w:top w:val="none" w:sz="0" w:space="0" w:color="auto"/>
                        <w:left w:val="none" w:sz="0" w:space="0" w:color="auto"/>
                        <w:bottom w:val="none" w:sz="0" w:space="0" w:color="auto"/>
                        <w:right w:val="none" w:sz="0" w:space="0" w:color="auto"/>
                      </w:divBdr>
                      <w:divsChild>
                        <w:div w:id="992952035">
                          <w:marLeft w:val="0"/>
                          <w:marRight w:val="0"/>
                          <w:marTop w:val="0"/>
                          <w:marBottom w:val="0"/>
                          <w:divBdr>
                            <w:top w:val="none" w:sz="0" w:space="0" w:color="auto"/>
                            <w:left w:val="none" w:sz="0" w:space="0" w:color="auto"/>
                            <w:bottom w:val="none" w:sz="0" w:space="0" w:color="auto"/>
                            <w:right w:val="none" w:sz="0" w:space="0" w:color="auto"/>
                          </w:divBdr>
                        </w:div>
                      </w:divsChild>
                    </w:div>
                    <w:div w:id="899363593">
                      <w:marLeft w:val="0"/>
                      <w:marRight w:val="0"/>
                      <w:marTop w:val="0"/>
                      <w:marBottom w:val="0"/>
                      <w:divBdr>
                        <w:top w:val="none" w:sz="0" w:space="0" w:color="auto"/>
                        <w:left w:val="none" w:sz="0" w:space="0" w:color="auto"/>
                        <w:bottom w:val="none" w:sz="0" w:space="0" w:color="auto"/>
                        <w:right w:val="none" w:sz="0" w:space="0" w:color="auto"/>
                      </w:divBdr>
                      <w:divsChild>
                        <w:div w:id="118574057">
                          <w:marLeft w:val="0"/>
                          <w:marRight w:val="0"/>
                          <w:marTop w:val="0"/>
                          <w:marBottom w:val="0"/>
                          <w:divBdr>
                            <w:top w:val="none" w:sz="0" w:space="0" w:color="auto"/>
                            <w:left w:val="none" w:sz="0" w:space="0" w:color="auto"/>
                            <w:bottom w:val="none" w:sz="0" w:space="0" w:color="auto"/>
                            <w:right w:val="none" w:sz="0" w:space="0" w:color="auto"/>
                          </w:divBdr>
                        </w:div>
                      </w:divsChild>
                    </w:div>
                    <w:div w:id="990674874">
                      <w:marLeft w:val="0"/>
                      <w:marRight w:val="0"/>
                      <w:marTop w:val="0"/>
                      <w:marBottom w:val="0"/>
                      <w:divBdr>
                        <w:top w:val="none" w:sz="0" w:space="0" w:color="auto"/>
                        <w:left w:val="none" w:sz="0" w:space="0" w:color="auto"/>
                        <w:bottom w:val="none" w:sz="0" w:space="0" w:color="auto"/>
                        <w:right w:val="none" w:sz="0" w:space="0" w:color="auto"/>
                      </w:divBdr>
                      <w:divsChild>
                        <w:div w:id="685911031">
                          <w:marLeft w:val="0"/>
                          <w:marRight w:val="0"/>
                          <w:marTop w:val="0"/>
                          <w:marBottom w:val="0"/>
                          <w:divBdr>
                            <w:top w:val="none" w:sz="0" w:space="0" w:color="auto"/>
                            <w:left w:val="none" w:sz="0" w:space="0" w:color="auto"/>
                            <w:bottom w:val="none" w:sz="0" w:space="0" w:color="auto"/>
                            <w:right w:val="none" w:sz="0" w:space="0" w:color="auto"/>
                          </w:divBdr>
                        </w:div>
                      </w:divsChild>
                    </w:div>
                    <w:div w:id="1048648267">
                      <w:marLeft w:val="0"/>
                      <w:marRight w:val="0"/>
                      <w:marTop w:val="0"/>
                      <w:marBottom w:val="0"/>
                      <w:divBdr>
                        <w:top w:val="none" w:sz="0" w:space="0" w:color="auto"/>
                        <w:left w:val="none" w:sz="0" w:space="0" w:color="auto"/>
                        <w:bottom w:val="none" w:sz="0" w:space="0" w:color="auto"/>
                        <w:right w:val="none" w:sz="0" w:space="0" w:color="auto"/>
                      </w:divBdr>
                      <w:divsChild>
                        <w:div w:id="1195659058">
                          <w:marLeft w:val="0"/>
                          <w:marRight w:val="0"/>
                          <w:marTop w:val="0"/>
                          <w:marBottom w:val="0"/>
                          <w:divBdr>
                            <w:top w:val="none" w:sz="0" w:space="0" w:color="auto"/>
                            <w:left w:val="none" w:sz="0" w:space="0" w:color="auto"/>
                            <w:bottom w:val="none" w:sz="0" w:space="0" w:color="auto"/>
                            <w:right w:val="none" w:sz="0" w:space="0" w:color="auto"/>
                          </w:divBdr>
                        </w:div>
                      </w:divsChild>
                    </w:div>
                    <w:div w:id="1064597295">
                      <w:marLeft w:val="0"/>
                      <w:marRight w:val="0"/>
                      <w:marTop w:val="0"/>
                      <w:marBottom w:val="0"/>
                      <w:divBdr>
                        <w:top w:val="none" w:sz="0" w:space="0" w:color="auto"/>
                        <w:left w:val="none" w:sz="0" w:space="0" w:color="auto"/>
                        <w:bottom w:val="none" w:sz="0" w:space="0" w:color="auto"/>
                        <w:right w:val="none" w:sz="0" w:space="0" w:color="auto"/>
                      </w:divBdr>
                      <w:divsChild>
                        <w:div w:id="1752383054">
                          <w:marLeft w:val="0"/>
                          <w:marRight w:val="0"/>
                          <w:marTop w:val="0"/>
                          <w:marBottom w:val="0"/>
                          <w:divBdr>
                            <w:top w:val="none" w:sz="0" w:space="0" w:color="auto"/>
                            <w:left w:val="none" w:sz="0" w:space="0" w:color="auto"/>
                            <w:bottom w:val="none" w:sz="0" w:space="0" w:color="auto"/>
                            <w:right w:val="none" w:sz="0" w:space="0" w:color="auto"/>
                          </w:divBdr>
                        </w:div>
                      </w:divsChild>
                    </w:div>
                    <w:div w:id="1087383391">
                      <w:marLeft w:val="0"/>
                      <w:marRight w:val="0"/>
                      <w:marTop w:val="0"/>
                      <w:marBottom w:val="0"/>
                      <w:divBdr>
                        <w:top w:val="none" w:sz="0" w:space="0" w:color="auto"/>
                        <w:left w:val="none" w:sz="0" w:space="0" w:color="auto"/>
                        <w:bottom w:val="none" w:sz="0" w:space="0" w:color="auto"/>
                        <w:right w:val="none" w:sz="0" w:space="0" w:color="auto"/>
                      </w:divBdr>
                      <w:divsChild>
                        <w:div w:id="1379163765">
                          <w:marLeft w:val="0"/>
                          <w:marRight w:val="0"/>
                          <w:marTop w:val="0"/>
                          <w:marBottom w:val="0"/>
                          <w:divBdr>
                            <w:top w:val="none" w:sz="0" w:space="0" w:color="auto"/>
                            <w:left w:val="none" w:sz="0" w:space="0" w:color="auto"/>
                            <w:bottom w:val="none" w:sz="0" w:space="0" w:color="auto"/>
                            <w:right w:val="none" w:sz="0" w:space="0" w:color="auto"/>
                          </w:divBdr>
                        </w:div>
                      </w:divsChild>
                    </w:div>
                    <w:div w:id="1092821514">
                      <w:marLeft w:val="0"/>
                      <w:marRight w:val="0"/>
                      <w:marTop w:val="0"/>
                      <w:marBottom w:val="0"/>
                      <w:divBdr>
                        <w:top w:val="none" w:sz="0" w:space="0" w:color="auto"/>
                        <w:left w:val="none" w:sz="0" w:space="0" w:color="auto"/>
                        <w:bottom w:val="none" w:sz="0" w:space="0" w:color="auto"/>
                        <w:right w:val="none" w:sz="0" w:space="0" w:color="auto"/>
                      </w:divBdr>
                      <w:divsChild>
                        <w:div w:id="69734202">
                          <w:marLeft w:val="0"/>
                          <w:marRight w:val="0"/>
                          <w:marTop w:val="0"/>
                          <w:marBottom w:val="0"/>
                          <w:divBdr>
                            <w:top w:val="none" w:sz="0" w:space="0" w:color="auto"/>
                            <w:left w:val="none" w:sz="0" w:space="0" w:color="auto"/>
                            <w:bottom w:val="none" w:sz="0" w:space="0" w:color="auto"/>
                            <w:right w:val="none" w:sz="0" w:space="0" w:color="auto"/>
                          </w:divBdr>
                        </w:div>
                      </w:divsChild>
                    </w:div>
                    <w:div w:id="1106079569">
                      <w:marLeft w:val="0"/>
                      <w:marRight w:val="0"/>
                      <w:marTop w:val="0"/>
                      <w:marBottom w:val="0"/>
                      <w:divBdr>
                        <w:top w:val="none" w:sz="0" w:space="0" w:color="auto"/>
                        <w:left w:val="none" w:sz="0" w:space="0" w:color="auto"/>
                        <w:bottom w:val="none" w:sz="0" w:space="0" w:color="auto"/>
                        <w:right w:val="none" w:sz="0" w:space="0" w:color="auto"/>
                      </w:divBdr>
                      <w:divsChild>
                        <w:div w:id="1907916497">
                          <w:marLeft w:val="0"/>
                          <w:marRight w:val="0"/>
                          <w:marTop w:val="0"/>
                          <w:marBottom w:val="0"/>
                          <w:divBdr>
                            <w:top w:val="none" w:sz="0" w:space="0" w:color="auto"/>
                            <w:left w:val="none" w:sz="0" w:space="0" w:color="auto"/>
                            <w:bottom w:val="none" w:sz="0" w:space="0" w:color="auto"/>
                            <w:right w:val="none" w:sz="0" w:space="0" w:color="auto"/>
                          </w:divBdr>
                        </w:div>
                      </w:divsChild>
                    </w:div>
                    <w:div w:id="1106731634">
                      <w:marLeft w:val="0"/>
                      <w:marRight w:val="0"/>
                      <w:marTop w:val="0"/>
                      <w:marBottom w:val="0"/>
                      <w:divBdr>
                        <w:top w:val="none" w:sz="0" w:space="0" w:color="auto"/>
                        <w:left w:val="none" w:sz="0" w:space="0" w:color="auto"/>
                        <w:bottom w:val="none" w:sz="0" w:space="0" w:color="auto"/>
                        <w:right w:val="none" w:sz="0" w:space="0" w:color="auto"/>
                      </w:divBdr>
                      <w:divsChild>
                        <w:div w:id="1529831809">
                          <w:marLeft w:val="0"/>
                          <w:marRight w:val="0"/>
                          <w:marTop w:val="0"/>
                          <w:marBottom w:val="0"/>
                          <w:divBdr>
                            <w:top w:val="none" w:sz="0" w:space="0" w:color="auto"/>
                            <w:left w:val="none" w:sz="0" w:space="0" w:color="auto"/>
                            <w:bottom w:val="none" w:sz="0" w:space="0" w:color="auto"/>
                            <w:right w:val="none" w:sz="0" w:space="0" w:color="auto"/>
                          </w:divBdr>
                        </w:div>
                      </w:divsChild>
                    </w:div>
                    <w:div w:id="1238246939">
                      <w:marLeft w:val="0"/>
                      <w:marRight w:val="0"/>
                      <w:marTop w:val="0"/>
                      <w:marBottom w:val="0"/>
                      <w:divBdr>
                        <w:top w:val="none" w:sz="0" w:space="0" w:color="auto"/>
                        <w:left w:val="none" w:sz="0" w:space="0" w:color="auto"/>
                        <w:bottom w:val="none" w:sz="0" w:space="0" w:color="auto"/>
                        <w:right w:val="none" w:sz="0" w:space="0" w:color="auto"/>
                      </w:divBdr>
                      <w:divsChild>
                        <w:div w:id="2002661825">
                          <w:marLeft w:val="0"/>
                          <w:marRight w:val="0"/>
                          <w:marTop w:val="0"/>
                          <w:marBottom w:val="0"/>
                          <w:divBdr>
                            <w:top w:val="none" w:sz="0" w:space="0" w:color="auto"/>
                            <w:left w:val="none" w:sz="0" w:space="0" w:color="auto"/>
                            <w:bottom w:val="none" w:sz="0" w:space="0" w:color="auto"/>
                            <w:right w:val="none" w:sz="0" w:space="0" w:color="auto"/>
                          </w:divBdr>
                        </w:div>
                      </w:divsChild>
                    </w:div>
                    <w:div w:id="1267345555">
                      <w:marLeft w:val="0"/>
                      <w:marRight w:val="0"/>
                      <w:marTop w:val="0"/>
                      <w:marBottom w:val="0"/>
                      <w:divBdr>
                        <w:top w:val="none" w:sz="0" w:space="0" w:color="auto"/>
                        <w:left w:val="none" w:sz="0" w:space="0" w:color="auto"/>
                        <w:bottom w:val="none" w:sz="0" w:space="0" w:color="auto"/>
                        <w:right w:val="none" w:sz="0" w:space="0" w:color="auto"/>
                      </w:divBdr>
                      <w:divsChild>
                        <w:div w:id="1256668770">
                          <w:marLeft w:val="0"/>
                          <w:marRight w:val="0"/>
                          <w:marTop w:val="0"/>
                          <w:marBottom w:val="0"/>
                          <w:divBdr>
                            <w:top w:val="none" w:sz="0" w:space="0" w:color="auto"/>
                            <w:left w:val="none" w:sz="0" w:space="0" w:color="auto"/>
                            <w:bottom w:val="none" w:sz="0" w:space="0" w:color="auto"/>
                            <w:right w:val="none" w:sz="0" w:space="0" w:color="auto"/>
                          </w:divBdr>
                        </w:div>
                      </w:divsChild>
                    </w:div>
                    <w:div w:id="1316492787">
                      <w:marLeft w:val="0"/>
                      <w:marRight w:val="0"/>
                      <w:marTop w:val="0"/>
                      <w:marBottom w:val="0"/>
                      <w:divBdr>
                        <w:top w:val="none" w:sz="0" w:space="0" w:color="auto"/>
                        <w:left w:val="none" w:sz="0" w:space="0" w:color="auto"/>
                        <w:bottom w:val="none" w:sz="0" w:space="0" w:color="auto"/>
                        <w:right w:val="none" w:sz="0" w:space="0" w:color="auto"/>
                      </w:divBdr>
                      <w:divsChild>
                        <w:div w:id="1721204270">
                          <w:marLeft w:val="0"/>
                          <w:marRight w:val="0"/>
                          <w:marTop w:val="0"/>
                          <w:marBottom w:val="0"/>
                          <w:divBdr>
                            <w:top w:val="none" w:sz="0" w:space="0" w:color="auto"/>
                            <w:left w:val="none" w:sz="0" w:space="0" w:color="auto"/>
                            <w:bottom w:val="none" w:sz="0" w:space="0" w:color="auto"/>
                            <w:right w:val="none" w:sz="0" w:space="0" w:color="auto"/>
                          </w:divBdr>
                        </w:div>
                      </w:divsChild>
                    </w:div>
                    <w:div w:id="1354765848">
                      <w:marLeft w:val="0"/>
                      <w:marRight w:val="0"/>
                      <w:marTop w:val="0"/>
                      <w:marBottom w:val="0"/>
                      <w:divBdr>
                        <w:top w:val="none" w:sz="0" w:space="0" w:color="auto"/>
                        <w:left w:val="none" w:sz="0" w:space="0" w:color="auto"/>
                        <w:bottom w:val="none" w:sz="0" w:space="0" w:color="auto"/>
                        <w:right w:val="none" w:sz="0" w:space="0" w:color="auto"/>
                      </w:divBdr>
                      <w:divsChild>
                        <w:div w:id="836307527">
                          <w:marLeft w:val="0"/>
                          <w:marRight w:val="0"/>
                          <w:marTop w:val="0"/>
                          <w:marBottom w:val="0"/>
                          <w:divBdr>
                            <w:top w:val="none" w:sz="0" w:space="0" w:color="auto"/>
                            <w:left w:val="none" w:sz="0" w:space="0" w:color="auto"/>
                            <w:bottom w:val="none" w:sz="0" w:space="0" w:color="auto"/>
                            <w:right w:val="none" w:sz="0" w:space="0" w:color="auto"/>
                          </w:divBdr>
                        </w:div>
                      </w:divsChild>
                    </w:div>
                    <w:div w:id="1378628460">
                      <w:marLeft w:val="0"/>
                      <w:marRight w:val="0"/>
                      <w:marTop w:val="0"/>
                      <w:marBottom w:val="0"/>
                      <w:divBdr>
                        <w:top w:val="none" w:sz="0" w:space="0" w:color="auto"/>
                        <w:left w:val="none" w:sz="0" w:space="0" w:color="auto"/>
                        <w:bottom w:val="none" w:sz="0" w:space="0" w:color="auto"/>
                        <w:right w:val="none" w:sz="0" w:space="0" w:color="auto"/>
                      </w:divBdr>
                      <w:divsChild>
                        <w:div w:id="373310080">
                          <w:marLeft w:val="0"/>
                          <w:marRight w:val="0"/>
                          <w:marTop w:val="0"/>
                          <w:marBottom w:val="0"/>
                          <w:divBdr>
                            <w:top w:val="none" w:sz="0" w:space="0" w:color="auto"/>
                            <w:left w:val="none" w:sz="0" w:space="0" w:color="auto"/>
                            <w:bottom w:val="none" w:sz="0" w:space="0" w:color="auto"/>
                            <w:right w:val="none" w:sz="0" w:space="0" w:color="auto"/>
                          </w:divBdr>
                        </w:div>
                      </w:divsChild>
                    </w:div>
                    <w:div w:id="1402751074">
                      <w:marLeft w:val="0"/>
                      <w:marRight w:val="0"/>
                      <w:marTop w:val="0"/>
                      <w:marBottom w:val="0"/>
                      <w:divBdr>
                        <w:top w:val="none" w:sz="0" w:space="0" w:color="auto"/>
                        <w:left w:val="none" w:sz="0" w:space="0" w:color="auto"/>
                        <w:bottom w:val="none" w:sz="0" w:space="0" w:color="auto"/>
                        <w:right w:val="none" w:sz="0" w:space="0" w:color="auto"/>
                      </w:divBdr>
                      <w:divsChild>
                        <w:div w:id="501047558">
                          <w:marLeft w:val="0"/>
                          <w:marRight w:val="0"/>
                          <w:marTop w:val="0"/>
                          <w:marBottom w:val="0"/>
                          <w:divBdr>
                            <w:top w:val="none" w:sz="0" w:space="0" w:color="auto"/>
                            <w:left w:val="none" w:sz="0" w:space="0" w:color="auto"/>
                            <w:bottom w:val="none" w:sz="0" w:space="0" w:color="auto"/>
                            <w:right w:val="none" w:sz="0" w:space="0" w:color="auto"/>
                          </w:divBdr>
                        </w:div>
                      </w:divsChild>
                    </w:div>
                    <w:div w:id="1472283612">
                      <w:marLeft w:val="0"/>
                      <w:marRight w:val="0"/>
                      <w:marTop w:val="0"/>
                      <w:marBottom w:val="0"/>
                      <w:divBdr>
                        <w:top w:val="none" w:sz="0" w:space="0" w:color="auto"/>
                        <w:left w:val="none" w:sz="0" w:space="0" w:color="auto"/>
                        <w:bottom w:val="none" w:sz="0" w:space="0" w:color="auto"/>
                        <w:right w:val="none" w:sz="0" w:space="0" w:color="auto"/>
                      </w:divBdr>
                      <w:divsChild>
                        <w:div w:id="1239362602">
                          <w:marLeft w:val="0"/>
                          <w:marRight w:val="0"/>
                          <w:marTop w:val="0"/>
                          <w:marBottom w:val="0"/>
                          <w:divBdr>
                            <w:top w:val="none" w:sz="0" w:space="0" w:color="auto"/>
                            <w:left w:val="none" w:sz="0" w:space="0" w:color="auto"/>
                            <w:bottom w:val="none" w:sz="0" w:space="0" w:color="auto"/>
                            <w:right w:val="none" w:sz="0" w:space="0" w:color="auto"/>
                          </w:divBdr>
                        </w:div>
                      </w:divsChild>
                    </w:div>
                    <w:div w:id="1474062120">
                      <w:marLeft w:val="0"/>
                      <w:marRight w:val="0"/>
                      <w:marTop w:val="0"/>
                      <w:marBottom w:val="0"/>
                      <w:divBdr>
                        <w:top w:val="none" w:sz="0" w:space="0" w:color="auto"/>
                        <w:left w:val="none" w:sz="0" w:space="0" w:color="auto"/>
                        <w:bottom w:val="none" w:sz="0" w:space="0" w:color="auto"/>
                        <w:right w:val="none" w:sz="0" w:space="0" w:color="auto"/>
                      </w:divBdr>
                      <w:divsChild>
                        <w:div w:id="567962634">
                          <w:marLeft w:val="0"/>
                          <w:marRight w:val="0"/>
                          <w:marTop w:val="0"/>
                          <w:marBottom w:val="0"/>
                          <w:divBdr>
                            <w:top w:val="none" w:sz="0" w:space="0" w:color="auto"/>
                            <w:left w:val="none" w:sz="0" w:space="0" w:color="auto"/>
                            <w:bottom w:val="none" w:sz="0" w:space="0" w:color="auto"/>
                            <w:right w:val="none" w:sz="0" w:space="0" w:color="auto"/>
                          </w:divBdr>
                        </w:div>
                      </w:divsChild>
                    </w:div>
                    <w:div w:id="1491213288">
                      <w:marLeft w:val="0"/>
                      <w:marRight w:val="0"/>
                      <w:marTop w:val="0"/>
                      <w:marBottom w:val="0"/>
                      <w:divBdr>
                        <w:top w:val="none" w:sz="0" w:space="0" w:color="auto"/>
                        <w:left w:val="none" w:sz="0" w:space="0" w:color="auto"/>
                        <w:bottom w:val="none" w:sz="0" w:space="0" w:color="auto"/>
                        <w:right w:val="none" w:sz="0" w:space="0" w:color="auto"/>
                      </w:divBdr>
                      <w:divsChild>
                        <w:div w:id="686907007">
                          <w:marLeft w:val="0"/>
                          <w:marRight w:val="0"/>
                          <w:marTop w:val="0"/>
                          <w:marBottom w:val="0"/>
                          <w:divBdr>
                            <w:top w:val="none" w:sz="0" w:space="0" w:color="auto"/>
                            <w:left w:val="none" w:sz="0" w:space="0" w:color="auto"/>
                            <w:bottom w:val="none" w:sz="0" w:space="0" w:color="auto"/>
                            <w:right w:val="none" w:sz="0" w:space="0" w:color="auto"/>
                          </w:divBdr>
                        </w:div>
                      </w:divsChild>
                    </w:div>
                    <w:div w:id="1517033864">
                      <w:marLeft w:val="0"/>
                      <w:marRight w:val="0"/>
                      <w:marTop w:val="0"/>
                      <w:marBottom w:val="0"/>
                      <w:divBdr>
                        <w:top w:val="none" w:sz="0" w:space="0" w:color="auto"/>
                        <w:left w:val="none" w:sz="0" w:space="0" w:color="auto"/>
                        <w:bottom w:val="none" w:sz="0" w:space="0" w:color="auto"/>
                        <w:right w:val="none" w:sz="0" w:space="0" w:color="auto"/>
                      </w:divBdr>
                      <w:divsChild>
                        <w:div w:id="119694836">
                          <w:marLeft w:val="0"/>
                          <w:marRight w:val="0"/>
                          <w:marTop w:val="0"/>
                          <w:marBottom w:val="0"/>
                          <w:divBdr>
                            <w:top w:val="none" w:sz="0" w:space="0" w:color="auto"/>
                            <w:left w:val="none" w:sz="0" w:space="0" w:color="auto"/>
                            <w:bottom w:val="none" w:sz="0" w:space="0" w:color="auto"/>
                            <w:right w:val="none" w:sz="0" w:space="0" w:color="auto"/>
                          </w:divBdr>
                        </w:div>
                      </w:divsChild>
                    </w:div>
                    <w:div w:id="1518542473">
                      <w:marLeft w:val="0"/>
                      <w:marRight w:val="0"/>
                      <w:marTop w:val="0"/>
                      <w:marBottom w:val="0"/>
                      <w:divBdr>
                        <w:top w:val="none" w:sz="0" w:space="0" w:color="auto"/>
                        <w:left w:val="none" w:sz="0" w:space="0" w:color="auto"/>
                        <w:bottom w:val="none" w:sz="0" w:space="0" w:color="auto"/>
                        <w:right w:val="none" w:sz="0" w:space="0" w:color="auto"/>
                      </w:divBdr>
                      <w:divsChild>
                        <w:div w:id="1519462712">
                          <w:marLeft w:val="0"/>
                          <w:marRight w:val="0"/>
                          <w:marTop w:val="0"/>
                          <w:marBottom w:val="0"/>
                          <w:divBdr>
                            <w:top w:val="none" w:sz="0" w:space="0" w:color="auto"/>
                            <w:left w:val="none" w:sz="0" w:space="0" w:color="auto"/>
                            <w:bottom w:val="none" w:sz="0" w:space="0" w:color="auto"/>
                            <w:right w:val="none" w:sz="0" w:space="0" w:color="auto"/>
                          </w:divBdr>
                        </w:div>
                      </w:divsChild>
                    </w:div>
                    <w:div w:id="1544906888">
                      <w:marLeft w:val="0"/>
                      <w:marRight w:val="0"/>
                      <w:marTop w:val="0"/>
                      <w:marBottom w:val="0"/>
                      <w:divBdr>
                        <w:top w:val="none" w:sz="0" w:space="0" w:color="auto"/>
                        <w:left w:val="none" w:sz="0" w:space="0" w:color="auto"/>
                        <w:bottom w:val="none" w:sz="0" w:space="0" w:color="auto"/>
                        <w:right w:val="none" w:sz="0" w:space="0" w:color="auto"/>
                      </w:divBdr>
                      <w:divsChild>
                        <w:div w:id="389159500">
                          <w:marLeft w:val="0"/>
                          <w:marRight w:val="0"/>
                          <w:marTop w:val="0"/>
                          <w:marBottom w:val="0"/>
                          <w:divBdr>
                            <w:top w:val="none" w:sz="0" w:space="0" w:color="auto"/>
                            <w:left w:val="none" w:sz="0" w:space="0" w:color="auto"/>
                            <w:bottom w:val="none" w:sz="0" w:space="0" w:color="auto"/>
                            <w:right w:val="none" w:sz="0" w:space="0" w:color="auto"/>
                          </w:divBdr>
                        </w:div>
                      </w:divsChild>
                    </w:div>
                    <w:div w:id="1552572837">
                      <w:marLeft w:val="0"/>
                      <w:marRight w:val="0"/>
                      <w:marTop w:val="0"/>
                      <w:marBottom w:val="0"/>
                      <w:divBdr>
                        <w:top w:val="none" w:sz="0" w:space="0" w:color="auto"/>
                        <w:left w:val="none" w:sz="0" w:space="0" w:color="auto"/>
                        <w:bottom w:val="none" w:sz="0" w:space="0" w:color="auto"/>
                        <w:right w:val="none" w:sz="0" w:space="0" w:color="auto"/>
                      </w:divBdr>
                      <w:divsChild>
                        <w:div w:id="697118168">
                          <w:marLeft w:val="0"/>
                          <w:marRight w:val="0"/>
                          <w:marTop w:val="0"/>
                          <w:marBottom w:val="0"/>
                          <w:divBdr>
                            <w:top w:val="none" w:sz="0" w:space="0" w:color="auto"/>
                            <w:left w:val="none" w:sz="0" w:space="0" w:color="auto"/>
                            <w:bottom w:val="none" w:sz="0" w:space="0" w:color="auto"/>
                            <w:right w:val="none" w:sz="0" w:space="0" w:color="auto"/>
                          </w:divBdr>
                        </w:div>
                      </w:divsChild>
                    </w:div>
                    <w:div w:id="1567569117">
                      <w:marLeft w:val="0"/>
                      <w:marRight w:val="0"/>
                      <w:marTop w:val="0"/>
                      <w:marBottom w:val="0"/>
                      <w:divBdr>
                        <w:top w:val="none" w:sz="0" w:space="0" w:color="auto"/>
                        <w:left w:val="none" w:sz="0" w:space="0" w:color="auto"/>
                        <w:bottom w:val="none" w:sz="0" w:space="0" w:color="auto"/>
                        <w:right w:val="none" w:sz="0" w:space="0" w:color="auto"/>
                      </w:divBdr>
                      <w:divsChild>
                        <w:div w:id="379794274">
                          <w:marLeft w:val="0"/>
                          <w:marRight w:val="0"/>
                          <w:marTop w:val="0"/>
                          <w:marBottom w:val="0"/>
                          <w:divBdr>
                            <w:top w:val="none" w:sz="0" w:space="0" w:color="auto"/>
                            <w:left w:val="none" w:sz="0" w:space="0" w:color="auto"/>
                            <w:bottom w:val="none" w:sz="0" w:space="0" w:color="auto"/>
                            <w:right w:val="none" w:sz="0" w:space="0" w:color="auto"/>
                          </w:divBdr>
                        </w:div>
                      </w:divsChild>
                    </w:div>
                    <w:div w:id="1574706389">
                      <w:marLeft w:val="0"/>
                      <w:marRight w:val="0"/>
                      <w:marTop w:val="0"/>
                      <w:marBottom w:val="0"/>
                      <w:divBdr>
                        <w:top w:val="none" w:sz="0" w:space="0" w:color="auto"/>
                        <w:left w:val="none" w:sz="0" w:space="0" w:color="auto"/>
                        <w:bottom w:val="none" w:sz="0" w:space="0" w:color="auto"/>
                        <w:right w:val="none" w:sz="0" w:space="0" w:color="auto"/>
                      </w:divBdr>
                      <w:divsChild>
                        <w:div w:id="1951475624">
                          <w:marLeft w:val="0"/>
                          <w:marRight w:val="0"/>
                          <w:marTop w:val="0"/>
                          <w:marBottom w:val="0"/>
                          <w:divBdr>
                            <w:top w:val="none" w:sz="0" w:space="0" w:color="auto"/>
                            <w:left w:val="none" w:sz="0" w:space="0" w:color="auto"/>
                            <w:bottom w:val="none" w:sz="0" w:space="0" w:color="auto"/>
                            <w:right w:val="none" w:sz="0" w:space="0" w:color="auto"/>
                          </w:divBdr>
                        </w:div>
                      </w:divsChild>
                    </w:div>
                    <w:div w:id="1587111056">
                      <w:marLeft w:val="0"/>
                      <w:marRight w:val="0"/>
                      <w:marTop w:val="0"/>
                      <w:marBottom w:val="0"/>
                      <w:divBdr>
                        <w:top w:val="none" w:sz="0" w:space="0" w:color="auto"/>
                        <w:left w:val="none" w:sz="0" w:space="0" w:color="auto"/>
                        <w:bottom w:val="none" w:sz="0" w:space="0" w:color="auto"/>
                        <w:right w:val="none" w:sz="0" w:space="0" w:color="auto"/>
                      </w:divBdr>
                      <w:divsChild>
                        <w:div w:id="1528562811">
                          <w:marLeft w:val="0"/>
                          <w:marRight w:val="0"/>
                          <w:marTop w:val="0"/>
                          <w:marBottom w:val="0"/>
                          <w:divBdr>
                            <w:top w:val="none" w:sz="0" w:space="0" w:color="auto"/>
                            <w:left w:val="none" w:sz="0" w:space="0" w:color="auto"/>
                            <w:bottom w:val="none" w:sz="0" w:space="0" w:color="auto"/>
                            <w:right w:val="none" w:sz="0" w:space="0" w:color="auto"/>
                          </w:divBdr>
                        </w:div>
                      </w:divsChild>
                    </w:div>
                    <w:div w:id="1694529266">
                      <w:marLeft w:val="0"/>
                      <w:marRight w:val="0"/>
                      <w:marTop w:val="0"/>
                      <w:marBottom w:val="0"/>
                      <w:divBdr>
                        <w:top w:val="none" w:sz="0" w:space="0" w:color="auto"/>
                        <w:left w:val="none" w:sz="0" w:space="0" w:color="auto"/>
                        <w:bottom w:val="none" w:sz="0" w:space="0" w:color="auto"/>
                        <w:right w:val="none" w:sz="0" w:space="0" w:color="auto"/>
                      </w:divBdr>
                      <w:divsChild>
                        <w:div w:id="863635379">
                          <w:marLeft w:val="0"/>
                          <w:marRight w:val="0"/>
                          <w:marTop w:val="0"/>
                          <w:marBottom w:val="0"/>
                          <w:divBdr>
                            <w:top w:val="none" w:sz="0" w:space="0" w:color="auto"/>
                            <w:left w:val="none" w:sz="0" w:space="0" w:color="auto"/>
                            <w:bottom w:val="none" w:sz="0" w:space="0" w:color="auto"/>
                            <w:right w:val="none" w:sz="0" w:space="0" w:color="auto"/>
                          </w:divBdr>
                        </w:div>
                      </w:divsChild>
                    </w:div>
                    <w:div w:id="1725711140">
                      <w:marLeft w:val="0"/>
                      <w:marRight w:val="0"/>
                      <w:marTop w:val="0"/>
                      <w:marBottom w:val="0"/>
                      <w:divBdr>
                        <w:top w:val="none" w:sz="0" w:space="0" w:color="auto"/>
                        <w:left w:val="none" w:sz="0" w:space="0" w:color="auto"/>
                        <w:bottom w:val="none" w:sz="0" w:space="0" w:color="auto"/>
                        <w:right w:val="none" w:sz="0" w:space="0" w:color="auto"/>
                      </w:divBdr>
                      <w:divsChild>
                        <w:div w:id="293560386">
                          <w:marLeft w:val="0"/>
                          <w:marRight w:val="0"/>
                          <w:marTop w:val="0"/>
                          <w:marBottom w:val="0"/>
                          <w:divBdr>
                            <w:top w:val="none" w:sz="0" w:space="0" w:color="auto"/>
                            <w:left w:val="none" w:sz="0" w:space="0" w:color="auto"/>
                            <w:bottom w:val="none" w:sz="0" w:space="0" w:color="auto"/>
                            <w:right w:val="none" w:sz="0" w:space="0" w:color="auto"/>
                          </w:divBdr>
                        </w:div>
                      </w:divsChild>
                    </w:div>
                    <w:div w:id="1733311008">
                      <w:marLeft w:val="0"/>
                      <w:marRight w:val="0"/>
                      <w:marTop w:val="0"/>
                      <w:marBottom w:val="0"/>
                      <w:divBdr>
                        <w:top w:val="none" w:sz="0" w:space="0" w:color="auto"/>
                        <w:left w:val="none" w:sz="0" w:space="0" w:color="auto"/>
                        <w:bottom w:val="none" w:sz="0" w:space="0" w:color="auto"/>
                        <w:right w:val="none" w:sz="0" w:space="0" w:color="auto"/>
                      </w:divBdr>
                      <w:divsChild>
                        <w:div w:id="1895458455">
                          <w:marLeft w:val="0"/>
                          <w:marRight w:val="0"/>
                          <w:marTop w:val="0"/>
                          <w:marBottom w:val="0"/>
                          <w:divBdr>
                            <w:top w:val="none" w:sz="0" w:space="0" w:color="auto"/>
                            <w:left w:val="none" w:sz="0" w:space="0" w:color="auto"/>
                            <w:bottom w:val="none" w:sz="0" w:space="0" w:color="auto"/>
                            <w:right w:val="none" w:sz="0" w:space="0" w:color="auto"/>
                          </w:divBdr>
                        </w:div>
                      </w:divsChild>
                    </w:div>
                    <w:div w:id="1767455627">
                      <w:marLeft w:val="0"/>
                      <w:marRight w:val="0"/>
                      <w:marTop w:val="0"/>
                      <w:marBottom w:val="0"/>
                      <w:divBdr>
                        <w:top w:val="none" w:sz="0" w:space="0" w:color="auto"/>
                        <w:left w:val="none" w:sz="0" w:space="0" w:color="auto"/>
                        <w:bottom w:val="none" w:sz="0" w:space="0" w:color="auto"/>
                        <w:right w:val="none" w:sz="0" w:space="0" w:color="auto"/>
                      </w:divBdr>
                      <w:divsChild>
                        <w:div w:id="1490094090">
                          <w:marLeft w:val="0"/>
                          <w:marRight w:val="0"/>
                          <w:marTop w:val="0"/>
                          <w:marBottom w:val="0"/>
                          <w:divBdr>
                            <w:top w:val="none" w:sz="0" w:space="0" w:color="auto"/>
                            <w:left w:val="none" w:sz="0" w:space="0" w:color="auto"/>
                            <w:bottom w:val="none" w:sz="0" w:space="0" w:color="auto"/>
                            <w:right w:val="none" w:sz="0" w:space="0" w:color="auto"/>
                          </w:divBdr>
                        </w:div>
                      </w:divsChild>
                    </w:div>
                    <w:div w:id="1771464099">
                      <w:marLeft w:val="0"/>
                      <w:marRight w:val="0"/>
                      <w:marTop w:val="0"/>
                      <w:marBottom w:val="0"/>
                      <w:divBdr>
                        <w:top w:val="none" w:sz="0" w:space="0" w:color="auto"/>
                        <w:left w:val="none" w:sz="0" w:space="0" w:color="auto"/>
                        <w:bottom w:val="none" w:sz="0" w:space="0" w:color="auto"/>
                        <w:right w:val="none" w:sz="0" w:space="0" w:color="auto"/>
                      </w:divBdr>
                      <w:divsChild>
                        <w:div w:id="147332147">
                          <w:marLeft w:val="0"/>
                          <w:marRight w:val="0"/>
                          <w:marTop w:val="0"/>
                          <w:marBottom w:val="0"/>
                          <w:divBdr>
                            <w:top w:val="none" w:sz="0" w:space="0" w:color="auto"/>
                            <w:left w:val="none" w:sz="0" w:space="0" w:color="auto"/>
                            <w:bottom w:val="none" w:sz="0" w:space="0" w:color="auto"/>
                            <w:right w:val="none" w:sz="0" w:space="0" w:color="auto"/>
                          </w:divBdr>
                        </w:div>
                      </w:divsChild>
                    </w:div>
                    <w:div w:id="1874268419">
                      <w:marLeft w:val="0"/>
                      <w:marRight w:val="0"/>
                      <w:marTop w:val="0"/>
                      <w:marBottom w:val="0"/>
                      <w:divBdr>
                        <w:top w:val="none" w:sz="0" w:space="0" w:color="auto"/>
                        <w:left w:val="none" w:sz="0" w:space="0" w:color="auto"/>
                        <w:bottom w:val="none" w:sz="0" w:space="0" w:color="auto"/>
                        <w:right w:val="none" w:sz="0" w:space="0" w:color="auto"/>
                      </w:divBdr>
                      <w:divsChild>
                        <w:div w:id="1598714714">
                          <w:marLeft w:val="0"/>
                          <w:marRight w:val="0"/>
                          <w:marTop w:val="0"/>
                          <w:marBottom w:val="0"/>
                          <w:divBdr>
                            <w:top w:val="none" w:sz="0" w:space="0" w:color="auto"/>
                            <w:left w:val="none" w:sz="0" w:space="0" w:color="auto"/>
                            <w:bottom w:val="none" w:sz="0" w:space="0" w:color="auto"/>
                            <w:right w:val="none" w:sz="0" w:space="0" w:color="auto"/>
                          </w:divBdr>
                        </w:div>
                      </w:divsChild>
                    </w:div>
                    <w:div w:id="1898542513">
                      <w:marLeft w:val="0"/>
                      <w:marRight w:val="0"/>
                      <w:marTop w:val="0"/>
                      <w:marBottom w:val="0"/>
                      <w:divBdr>
                        <w:top w:val="none" w:sz="0" w:space="0" w:color="auto"/>
                        <w:left w:val="none" w:sz="0" w:space="0" w:color="auto"/>
                        <w:bottom w:val="none" w:sz="0" w:space="0" w:color="auto"/>
                        <w:right w:val="none" w:sz="0" w:space="0" w:color="auto"/>
                      </w:divBdr>
                      <w:divsChild>
                        <w:div w:id="489373667">
                          <w:marLeft w:val="0"/>
                          <w:marRight w:val="0"/>
                          <w:marTop w:val="0"/>
                          <w:marBottom w:val="0"/>
                          <w:divBdr>
                            <w:top w:val="none" w:sz="0" w:space="0" w:color="auto"/>
                            <w:left w:val="none" w:sz="0" w:space="0" w:color="auto"/>
                            <w:bottom w:val="none" w:sz="0" w:space="0" w:color="auto"/>
                            <w:right w:val="none" w:sz="0" w:space="0" w:color="auto"/>
                          </w:divBdr>
                        </w:div>
                      </w:divsChild>
                    </w:div>
                    <w:div w:id="1907956607">
                      <w:marLeft w:val="0"/>
                      <w:marRight w:val="0"/>
                      <w:marTop w:val="0"/>
                      <w:marBottom w:val="0"/>
                      <w:divBdr>
                        <w:top w:val="none" w:sz="0" w:space="0" w:color="auto"/>
                        <w:left w:val="none" w:sz="0" w:space="0" w:color="auto"/>
                        <w:bottom w:val="none" w:sz="0" w:space="0" w:color="auto"/>
                        <w:right w:val="none" w:sz="0" w:space="0" w:color="auto"/>
                      </w:divBdr>
                      <w:divsChild>
                        <w:div w:id="529152724">
                          <w:marLeft w:val="0"/>
                          <w:marRight w:val="0"/>
                          <w:marTop w:val="0"/>
                          <w:marBottom w:val="0"/>
                          <w:divBdr>
                            <w:top w:val="none" w:sz="0" w:space="0" w:color="auto"/>
                            <w:left w:val="none" w:sz="0" w:space="0" w:color="auto"/>
                            <w:bottom w:val="none" w:sz="0" w:space="0" w:color="auto"/>
                            <w:right w:val="none" w:sz="0" w:space="0" w:color="auto"/>
                          </w:divBdr>
                        </w:div>
                      </w:divsChild>
                    </w:div>
                    <w:div w:id="1913929645">
                      <w:marLeft w:val="0"/>
                      <w:marRight w:val="0"/>
                      <w:marTop w:val="0"/>
                      <w:marBottom w:val="0"/>
                      <w:divBdr>
                        <w:top w:val="none" w:sz="0" w:space="0" w:color="auto"/>
                        <w:left w:val="none" w:sz="0" w:space="0" w:color="auto"/>
                        <w:bottom w:val="none" w:sz="0" w:space="0" w:color="auto"/>
                        <w:right w:val="none" w:sz="0" w:space="0" w:color="auto"/>
                      </w:divBdr>
                      <w:divsChild>
                        <w:div w:id="291835888">
                          <w:marLeft w:val="0"/>
                          <w:marRight w:val="0"/>
                          <w:marTop w:val="0"/>
                          <w:marBottom w:val="0"/>
                          <w:divBdr>
                            <w:top w:val="none" w:sz="0" w:space="0" w:color="auto"/>
                            <w:left w:val="none" w:sz="0" w:space="0" w:color="auto"/>
                            <w:bottom w:val="none" w:sz="0" w:space="0" w:color="auto"/>
                            <w:right w:val="none" w:sz="0" w:space="0" w:color="auto"/>
                          </w:divBdr>
                        </w:div>
                      </w:divsChild>
                    </w:div>
                    <w:div w:id="2000032527">
                      <w:marLeft w:val="0"/>
                      <w:marRight w:val="0"/>
                      <w:marTop w:val="0"/>
                      <w:marBottom w:val="0"/>
                      <w:divBdr>
                        <w:top w:val="none" w:sz="0" w:space="0" w:color="auto"/>
                        <w:left w:val="none" w:sz="0" w:space="0" w:color="auto"/>
                        <w:bottom w:val="none" w:sz="0" w:space="0" w:color="auto"/>
                        <w:right w:val="none" w:sz="0" w:space="0" w:color="auto"/>
                      </w:divBdr>
                      <w:divsChild>
                        <w:div w:id="767120953">
                          <w:marLeft w:val="0"/>
                          <w:marRight w:val="0"/>
                          <w:marTop w:val="0"/>
                          <w:marBottom w:val="0"/>
                          <w:divBdr>
                            <w:top w:val="none" w:sz="0" w:space="0" w:color="auto"/>
                            <w:left w:val="none" w:sz="0" w:space="0" w:color="auto"/>
                            <w:bottom w:val="none" w:sz="0" w:space="0" w:color="auto"/>
                            <w:right w:val="none" w:sz="0" w:space="0" w:color="auto"/>
                          </w:divBdr>
                        </w:div>
                      </w:divsChild>
                    </w:div>
                    <w:div w:id="2026863450">
                      <w:marLeft w:val="0"/>
                      <w:marRight w:val="0"/>
                      <w:marTop w:val="0"/>
                      <w:marBottom w:val="0"/>
                      <w:divBdr>
                        <w:top w:val="none" w:sz="0" w:space="0" w:color="auto"/>
                        <w:left w:val="none" w:sz="0" w:space="0" w:color="auto"/>
                        <w:bottom w:val="none" w:sz="0" w:space="0" w:color="auto"/>
                        <w:right w:val="none" w:sz="0" w:space="0" w:color="auto"/>
                      </w:divBdr>
                      <w:divsChild>
                        <w:div w:id="465315552">
                          <w:marLeft w:val="0"/>
                          <w:marRight w:val="0"/>
                          <w:marTop w:val="0"/>
                          <w:marBottom w:val="0"/>
                          <w:divBdr>
                            <w:top w:val="none" w:sz="0" w:space="0" w:color="auto"/>
                            <w:left w:val="none" w:sz="0" w:space="0" w:color="auto"/>
                            <w:bottom w:val="none" w:sz="0" w:space="0" w:color="auto"/>
                            <w:right w:val="none" w:sz="0" w:space="0" w:color="auto"/>
                          </w:divBdr>
                        </w:div>
                      </w:divsChild>
                    </w:div>
                    <w:div w:id="2040547167">
                      <w:marLeft w:val="0"/>
                      <w:marRight w:val="0"/>
                      <w:marTop w:val="0"/>
                      <w:marBottom w:val="0"/>
                      <w:divBdr>
                        <w:top w:val="none" w:sz="0" w:space="0" w:color="auto"/>
                        <w:left w:val="none" w:sz="0" w:space="0" w:color="auto"/>
                        <w:bottom w:val="none" w:sz="0" w:space="0" w:color="auto"/>
                        <w:right w:val="none" w:sz="0" w:space="0" w:color="auto"/>
                      </w:divBdr>
                      <w:divsChild>
                        <w:div w:id="1629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951602">
              <w:marLeft w:val="0"/>
              <w:marRight w:val="0"/>
              <w:marTop w:val="0"/>
              <w:marBottom w:val="0"/>
              <w:divBdr>
                <w:top w:val="none" w:sz="0" w:space="0" w:color="auto"/>
                <w:left w:val="none" w:sz="0" w:space="0" w:color="auto"/>
                <w:bottom w:val="none" w:sz="0" w:space="0" w:color="auto"/>
                <w:right w:val="none" w:sz="0" w:space="0" w:color="auto"/>
              </w:divBdr>
            </w:div>
            <w:div w:id="1890415157">
              <w:marLeft w:val="0"/>
              <w:marRight w:val="0"/>
              <w:marTop w:val="0"/>
              <w:marBottom w:val="0"/>
              <w:divBdr>
                <w:top w:val="none" w:sz="0" w:space="0" w:color="auto"/>
                <w:left w:val="none" w:sz="0" w:space="0" w:color="auto"/>
                <w:bottom w:val="none" w:sz="0" w:space="0" w:color="auto"/>
                <w:right w:val="none" w:sz="0" w:space="0" w:color="auto"/>
              </w:divBdr>
            </w:div>
          </w:divsChild>
        </w:div>
        <w:div w:id="1478374229">
          <w:marLeft w:val="0"/>
          <w:marRight w:val="0"/>
          <w:marTop w:val="0"/>
          <w:marBottom w:val="0"/>
          <w:divBdr>
            <w:top w:val="none" w:sz="0" w:space="0" w:color="auto"/>
            <w:left w:val="none" w:sz="0" w:space="0" w:color="auto"/>
            <w:bottom w:val="none" w:sz="0" w:space="0" w:color="auto"/>
            <w:right w:val="none" w:sz="0" w:space="0" w:color="auto"/>
          </w:divBdr>
        </w:div>
      </w:divsChild>
    </w:div>
    <w:div w:id="351301373">
      <w:bodyDiv w:val="1"/>
      <w:marLeft w:val="0"/>
      <w:marRight w:val="0"/>
      <w:marTop w:val="0"/>
      <w:marBottom w:val="0"/>
      <w:divBdr>
        <w:top w:val="none" w:sz="0" w:space="0" w:color="auto"/>
        <w:left w:val="none" w:sz="0" w:space="0" w:color="auto"/>
        <w:bottom w:val="none" w:sz="0" w:space="0" w:color="auto"/>
        <w:right w:val="none" w:sz="0" w:space="0" w:color="auto"/>
      </w:divBdr>
    </w:div>
    <w:div w:id="432241014">
      <w:bodyDiv w:val="1"/>
      <w:marLeft w:val="0"/>
      <w:marRight w:val="0"/>
      <w:marTop w:val="0"/>
      <w:marBottom w:val="0"/>
      <w:divBdr>
        <w:top w:val="none" w:sz="0" w:space="0" w:color="auto"/>
        <w:left w:val="none" w:sz="0" w:space="0" w:color="auto"/>
        <w:bottom w:val="none" w:sz="0" w:space="0" w:color="auto"/>
        <w:right w:val="none" w:sz="0" w:space="0" w:color="auto"/>
      </w:divBdr>
    </w:div>
    <w:div w:id="551426034">
      <w:bodyDiv w:val="1"/>
      <w:marLeft w:val="0"/>
      <w:marRight w:val="0"/>
      <w:marTop w:val="0"/>
      <w:marBottom w:val="0"/>
      <w:divBdr>
        <w:top w:val="none" w:sz="0" w:space="0" w:color="auto"/>
        <w:left w:val="none" w:sz="0" w:space="0" w:color="auto"/>
        <w:bottom w:val="none" w:sz="0" w:space="0" w:color="auto"/>
        <w:right w:val="none" w:sz="0" w:space="0" w:color="auto"/>
      </w:divBdr>
      <w:divsChild>
        <w:div w:id="96221159">
          <w:marLeft w:val="0"/>
          <w:marRight w:val="0"/>
          <w:marTop w:val="0"/>
          <w:marBottom w:val="0"/>
          <w:divBdr>
            <w:top w:val="none" w:sz="0" w:space="0" w:color="auto"/>
            <w:left w:val="none" w:sz="0" w:space="0" w:color="auto"/>
            <w:bottom w:val="none" w:sz="0" w:space="0" w:color="auto"/>
            <w:right w:val="none" w:sz="0" w:space="0" w:color="auto"/>
          </w:divBdr>
        </w:div>
        <w:div w:id="519009887">
          <w:marLeft w:val="0"/>
          <w:marRight w:val="0"/>
          <w:marTop w:val="0"/>
          <w:marBottom w:val="0"/>
          <w:divBdr>
            <w:top w:val="none" w:sz="0" w:space="0" w:color="auto"/>
            <w:left w:val="none" w:sz="0" w:space="0" w:color="auto"/>
            <w:bottom w:val="none" w:sz="0" w:space="0" w:color="auto"/>
            <w:right w:val="none" w:sz="0" w:space="0" w:color="auto"/>
          </w:divBdr>
        </w:div>
        <w:div w:id="1017194245">
          <w:marLeft w:val="0"/>
          <w:marRight w:val="0"/>
          <w:marTop w:val="0"/>
          <w:marBottom w:val="0"/>
          <w:divBdr>
            <w:top w:val="none" w:sz="0" w:space="0" w:color="auto"/>
            <w:left w:val="none" w:sz="0" w:space="0" w:color="auto"/>
            <w:bottom w:val="none" w:sz="0" w:space="0" w:color="auto"/>
            <w:right w:val="none" w:sz="0" w:space="0" w:color="auto"/>
          </w:divBdr>
        </w:div>
      </w:divsChild>
    </w:div>
    <w:div w:id="645545270">
      <w:bodyDiv w:val="1"/>
      <w:marLeft w:val="0"/>
      <w:marRight w:val="0"/>
      <w:marTop w:val="0"/>
      <w:marBottom w:val="0"/>
      <w:divBdr>
        <w:top w:val="none" w:sz="0" w:space="0" w:color="auto"/>
        <w:left w:val="none" w:sz="0" w:space="0" w:color="auto"/>
        <w:bottom w:val="none" w:sz="0" w:space="0" w:color="auto"/>
        <w:right w:val="none" w:sz="0" w:space="0" w:color="auto"/>
      </w:divBdr>
    </w:div>
    <w:div w:id="846166540">
      <w:bodyDiv w:val="1"/>
      <w:marLeft w:val="0"/>
      <w:marRight w:val="0"/>
      <w:marTop w:val="0"/>
      <w:marBottom w:val="0"/>
      <w:divBdr>
        <w:top w:val="none" w:sz="0" w:space="0" w:color="auto"/>
        <w:left w:val="none" w:sz="0" w:space="0" w:color="auto"/>
        <w:bottom w:val="none" w:sz="0" w:space="0" w:color="auto"/>
        <w:right w:val="none" w:sz="0" w:space="0" w:color="auto"/>
      </w:divBdr>
      <w:divsChild>
        <w:div w:id="561521194">
          <w:marLeft w:val="0"/>
          <w:marRight w:val="0"/>
          <w:marTop w:val="0"/>
          <w:marBottom w:val="0"/>
          <w:divBdr>
            <w:top w:val="none" w:sz="0" w:space="0" w:color="auto"/>
            <w:left w:val="none" w:sz="0" w:space="0" w:color="auto"/>
            <w:bottom w:val="none" w:sz="0" w:space="0" w:color="auto"/>
            <w:right w:val="none" w:sz="0" w:space="0" w:color="auto"/>
          </w:divBdr>
        </w:div>
        <w:div w:id="1048188492">
          <w:marLeft w:val="0"/>
          <w:marRight w:val="0"/>
          <w:marTop w:val="0"/>
          <w:marBottom w:val="0"/>
          <w:divBdr>
            <w:top w:val="none" w:sz="0" w:space="0" w:color="auto"/>
            <w:left w:val="none" w:sz="0" w:space="0" w:color="auto"/>
            <w:bottom w:val="none" w:sz="0" w:space="0" w:color="auto"/>
            <w:right w:val="none" w:sz="0" w:space="0" w:color="auto"/>
          </w:divBdr>
        </w:div>
        <w:div w:id="1215972039">
          <w:marLeft w:val="0"/>
          <w:marRight w:val="0"/>
          <w:marTop w:val="0"/>
          <w:marBottom w:val="0"/>
          <w:divBdr>
            <w:top w:val="none" w:sz="0" w:space="0" w:color="auto"/>
            <w:left w:val="none" w:sz="0" w:space="0" w:color="auto"/>
            <w:bottom w:val="none" w:sz="0" w:space="0" w:color="auto"/>
            <w:right w:val="none" w:sz="0" w:space="0" w:color="auto"/>
          </w:divBdr>
        </w:div>
        <w:div w:id="1237664577">
          <w:marLeft w:val="0"/>
          <w:marRight w:val="0"/>
          <w:marTop w:val="0"/>
          <w:marBottom w:val="0"/>
          <w:divBdr>
            <w:top w:val="none" w:sz="0" w:space="0" w:color="auto"/>
            <w:left w:val="none" w:sz="0" w:space="0" w:color="auto"/>
            <w:bottom w:val="none" w:sz="0" w:space="0" w:color="auto"/>
            <w:right w:val="none" w:sz="0" w:space="0" w:color="auto"/>
          </w:divBdr>
        </w:div>
        <w:div w:id="1280599684">
          <w:marLeft w:val="0"/>
          <w:marRight w:val="0"/>
          <w:marTop w:val="0"/>
          <w:marBottom w:val="0"/>
          <w:divBdr>
            <w:top w:val="none" w:sz="0" w:space="0" w:color="auto"/>
            <w:left w:val="none" w:sz="0" w:space="0" w:color="auto"/>
            <w:bottom w:val="none" w:sz="0" w:space="0" w:color="auto"/>
            <w:right w:val="none" w:sz="0" w:space="0" w:color="auto"/>
          </w:divBdr>
        </w:div>
        <w:div w:id="1668091829">
          <w:marLeft w:val="0"/>
          <w:marRight w:val="0"/>
          <w:marTop w:val="0"/>
          <w:marBottom w:val="0"/>
          <w:divBdr>
            <w:top w:val="none" w:sz="0" w:space="0" w:color="auto"/>
            <w:left w:val="none" w:sz="0" w:space="0" w:color="auto"/>
            <w:bottom w:val="none" w:sz="0" w:space="0" w:color="auto"/>
            <w:right w:val="none" w:sz="0" w:space="0" w:color="auto"/>
          </w:divBdr>
        </w:div>
        <w:div w:id="1743406730">
          <w:marLeft w:val="0"/>
          <w:marRight w:val="0"/>
          <w:marTop w:val="0"/>
          <w:marBottom w:val="0"/>
          <w:divBdr>
            <w:top w:val="none" w:sz="0" w:space="0" w:color="auto"/>
            <w:left w:val="none" w:sz="0" w:space="0" w:color="auto"/>
            <w:bottom w:val="none" w:sz="0" w:space="0" w:color="auto"/>
            <w:right w:val="none" w:sz="0" w:space="0" w:color="auto"/>
          </w:divBdr>
        </w:div>
        <w:div w:id="1823082909">
          <w:marLeft w:val="0"/>
          <w:marRight w:val="0"/>
          <w:marTop w:val="0"/>
          <w:marBottom w:val="0"/>
          <w:divBdr>
            <w:top w:val="none" w:sz="0" w:space="0" w:color="auto"/>
            <w:left w:val="none" w:sz="0" w:space="0" w:color="auto"/>
            <w:bottom w:val="none" w:sz="0" w:space="0" w:color="auto"/>
            <w:right w:val="none" w:sz="0" w:space="0" w:color="auto"/>
          </w:divBdr>
        </w:div>
        <w:div w:id="1838033430">
          <w:marLeft w:val="0"/>
          <w:marRight w:val="0"/>
          <w:marTop w:val="0"/>
          <w:marBottom w:val="0"/>
          <w:divBdr>
            <w:top w:val="none" w:sz="0" w:space="0" w:color="auto"/>
            <w:left w:val="none" w:sz="0" w:space="0" w:color="auto"/>
            <w:bottom w:val="none" w:sz="0" w:space="0" w:color="auto"/>
            <w:right w:val="none" w:sz="0" w:space="0" w:color="auto"/>
          </w:divBdr>
        </w:div>
        <w:div w:id="1873035514">
          <w:marLeft w:val="0"/>
          <w:marRight w:val="0"/>
          <w:marTop w:val="0"/>
          <w:marBottom w:val="0"/>
          <w:divBdr>
            <w:top w:val="none" w:sz="0" w:space="0" w:color="auto"/>
            <w:left w:val="none" w:sz="0" w:space="0" w:color="auto"/>
            <w:bottom w:val="none" w:sz="0" w:space="0" w:color="auto"/>
            <w:right w:val="none" w:sz="0" w:space="0" w:color="auto"/>
          </w:divBdr>
        </w:div>
      </w:divsChild>
    </w:div>
    <w:div w:id="896554977">
      <w:bodyDiv w:val="1"/>
      <w:marLeft w:val="0"/>
      <w:marRight w:val="0"/>
      <w:marTop w:val="0"/>
      <w:marBottom w:val="0"/>
      <w:divBdr>
        <w:top w:val="none" w:sz="0" w:space="0" w:color="auto"/>
        <w:left w:val="none" w:sz="0" w:space="0" w:color="auto"/>
        <w:bottom w:val="none" w:sz="0" w:space="0" w:color="auto"/>
        <w:right w:val="none" w:sz="0" w:space="0" w:color="auto"/>
      </w:divBdr>
      <w:divsChild>
        <w:div w:id="97718294">
          <w:marLeft w:val="0"/>
          <w:marRight w:val="0"/>
          <w:marTop w:val="0"/>
          <w:marBottom w:val="0"/>
          <w:divBdr>
            <w:top w:val="none" w:sz="0" w:space="0" w:color="auto"/>
            <w:left w:val="none" w:sz="0" w:space="0" w:color="auto"/>
            <w:bottom w:val="none" w:sz="0" w:space="0" w:color="auto"/>
            <w:right w:val="none" w:sz="0" w:space="0" w:color="auto"/>
          </w:divBdr>
        </w:div>
        <w:div w:id="529799703">
          <w:marLeft w:val="0"/>
          <w:marRight w:val="0"/>
          <w:marTop w:val="0"/>
          <w:marBottom w:val="0"/>
          <w:divBdr>
            <w:top w:val="none" w:sz="0" w:space="0" w:color="auto"/>
            <w:left w:val="none" w:sz="0" w:space="0" w:color="auto"/>
            <w:bottom w:val="none" w:sz="0" w:space="0" w:color="auto"/>
            <w:right w:val="none" w:sz="0" w:space="0" w:color="auto"/>
          </w:divBdr>
        </w:div>
        <w:div w:id="704402600">
          <w:marLeft w:val="0"/>
          <w:marRight w:val="0"/>
          <w:marTop w:val="0"/>
          <w:marBottom w:val="0"/>
          <w:divBdr>
            <w:top w:val="none" w:sz="0" w:space="0" w:color="auto"/>
            <w:left w:val="none" w:sz="0" w:space="0" w:color="auto"/>
            <w:bottom w:val="none" w:sz="0" w:space="0" w:color="auto"/>
            <w:right w:val="none" w:sz="0" w:space="0" w:color="auto"/>
          </w:divBdr>
        </w:div>
        <w:div w:id="814643491">
          <w:marLeft w:val="0"/>
          <w:marRight w:val="0"/>
          <w:marTop w:val="0"/>
          <w:marBottom w:val="0"/>
          <w:divBdr>
            <w:top w:val="none" w:sz="0" w:space="0" w:color="auto"/>
            <w:left w:val="none" w:sz="0" w:space="0" w:color="auto"/>
            <w:bottom w:val="none" w:sz="0" w:space="0" w:color="auto"/>
            <w:right w:val="none" w:sz="0" w:space="0" w:color="auto"/>
          </w:divBdr>
        </w:div>
        <w:div w:id="836311550">
          <w:marLeft w:val="0"/>
          <w:marRight w:val="0"/>
          <w:marTop w:val="0"/>
          <w:marBottom w:val="0"/>
          <w:divBdr>
            <w:top w:val="none" w:sz="0" w:space="0" w:color="auto"/>
            <w:left w:val="none" w:sz="0" w:space="0" w:color="auto"/>
            <w:bottom w:val="none" w:sz="0" w:space="0" w:color="auto"/>
            <w:right w:val="none" w:sz="0" w:space="0" w:color="auto"/>
          </w:divBdr>
        </w:div>
        <w:div w:id="1044061059">
          <w:marLeft w:val="0"/>
          <w:marRight w:val="0"/>
          <w:marTop w:val="0"/>
          <w:marBottom w:val="0"/>
          <w:divBdr>
            <w:top w:val="none" w:sz="0" w:space="0" w:color="auto"/>
            <w:left w:val="none" w:sz="0" w:space="0" w:color="auto"/>
            <w:bottom w:val="none" w:sz="0" w:space="0" w:color="auto"/>
            <w:right w:val="none" w:sz="0" w:space="0" w:color="auto"/>
          </w:divBdr>
        </w:div>
        <w:div w:id="1210454366">
          <w:marLeft w:val="0"/>
          <w:marRight w:val="0"/>
          <w:marTop w:val="0"/>
          <w:marBottom w:val="0"/>
          <w:divBdr>
            <w:top w:val="none" w:sz="0" w:space="0" w:color="auto"/>
            <w:left w:val="none" w:sz="0" w:space="0" w:color="auto"/>
            <w:bottom w:val="none" w:sz="0" w:space="0" w:color="auto"/>
            <w:right w:val="none" w:sz="0" w:space="0" w:color="auto"/>
          </w:divBdr>
        </w:div>
        <w:div w:id="1520773095">
          <w:marLeft w:val="0"/>
          <w:marRight w:val="0"/>
          <w:marTop w:val="0"/>
          <w:marBottom w:val="0"/>
          <w:divBdr>
            <w:top w:val="none" w:sz="0" w:space="0" w:color="auto"/>
            <w:left w:val="none" w:sz="0" w:space="0" w:color="auto"/>
            <w:bottom w:val="none" w:sz="0" w:space="0" w:color="auto"/>
            <w:right w:val="none" w:sz="0" w:space="0" w:color="auto"/>
          </w:divBdr>
        </w:div>
        <w:div w:id="1544169733">
          <w:marLeft w:val="0"/>
          <w:marRight w:val="0"/>
          <w:marTop w:val="0"/>
          <w:marBottom w:val="0"/>
          <w:divBdr>
            <w:top w:val="none" w:sz="0" w:space="0" w:color="auto"/>
            <w:left w:val="none" w:sz="0" w:space="0" w:color="auto"/>
            <w:bottom w:val="none" w:sz="0" w:space="0" w:color="auto"/>
            <w:right w:val="none" w:sz="0" w:space="0" w:color="auto"/>
          </w:divBdr>
        </w:div>
        <w:div w:id="1650406046">
          <w:marLeft w:val="0"/>
          <w:marRight w:val="0"/>
          <w:marTop w:val="0"/>
          <w:marBottom w:val="0"/>
          <w:divBdr>
            <w:top w:val="none" w:sz="0" w:space="0" w:color="auto"/>
            <w:left w:val="none" w:sz="0" w:space="0" w:color="auto"/>
            <w:bottom w:val="none" w:sz="0" w:space="0" w:color="auto"/>
            <w:right w:val="none" w:sz="0" w:space="0" w:color="auto"/>
          </w:divBdr>
        </w:div>
        <w:div w:id="1670669407">
          <w:marLeft w:val="0"/>
          <w:marRight w:val="0"/>
          <w:marTop w:val="0"/>
          <w:marBottom w:val="0"/>
          <w:divBdr>
            <w:top w:val="none" w:sz="0" w:space="0" w:color="auto"/>
            <w:left w:val="none" w:sz="0" w:space="0" w:color="auto"/>
            <w:bottom w:val="none" w:sz="0" w:space="0" w:color="auto"/>
            <w:right w:val="none" w:sz="0" w:space="0" w:color="auto"/>
          </w:divBdr>
        </w:div>
        <w:div w:id="1701584452">
          <w:marLeft w:val="0"/>
          <w:marRight w:val="0"/>
          <w:marTop w:val="0"/>
          <w:marBottom w:val="0"/>
          <w:divBdr>
            <w:top w:val="none" w:sz="0" w:space="0" w:color="auto"/>
            <w:left w:val="none" w:sz="0" w:space="0" w:color="auto"/>
            <w:bottom w:val="none" w:sz="0" w:space="0" w:color="auto"/>
            <w:right w:val="none" w:sz="0" w:space="0" w:color="auto"/>
          </w:divBdr>
        </w:div>
        <w:div w:id="1743597261">
          <w:marLeft w:val="0"/>
          <w:marRight w:val="0"/>
          <w:marTop w:val="0"/>
          <w:marBottom w:val="0"/>
          <w:divBdr>
            <w:top w:val="none" w:sz="0" w:space="0" w:color="auto"/>
            <w:left w:val="none" w:sz="0" w:space="0" w:color="auto"/>
            <w:bottom w:val="none" w:sz="0" w:space="0" w:color="auto"/>
            <w:right w:val="none" w:sz="0" w:space="0" w:color="auto"/>
          </w:divBdr>
          <w:divsChild>
            <w:div w:id="1535771975">
              <w:marLeft w:val="0"/>
              <w:marRight w:val="0"/>
              <w:marTop w:val="0"/>
              <w:marBottom w:val="0"/>
              <w:divBdr>
                <w:top w:val="none" w:sz="0" w:space="0" w:color="auto"/>
                <w:left w:val="none" w:sz="0" w:space="0" w:color="auto"/>
                <w:bottom w:val="none" w:sz="0" w:space="0" w:color="auto"/>
                <w:right w:val="none" w:sz="0" w:space="0" w:color="auto"/>
              </w:divBdr>
            </w:div>
            <w:div w:id="20960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2960">
      <w:bodyDiv w:val="1"/>
      <w:marLeft w:val="0"/>
      <w:marRight w:val="0"/>
      <w:marTop w:val="0"/>
      <w:marBottom w:val="0"/>
      <w:divBdr>
        <w:top w:val="none" w:sz="0" w:space="0" w:color="auto"/>
        <w:left w:val="none" w:sz="0" w:space="0" w:color="auto"/>
        <w:bottom w:val="none" w:sz="0" w:space="0" w:color="auto"/>
        <w:right w:val="none" w:sz="0" w:space="0" w:color="auto"/>
      </w:divBdr>
      <w:divsChild>
        <w:div w:id="65107190">
          <w:marLeft w:val="0"/>
          <w:marRight w:val="0"/>
          <w:marTop w:val="0"/>
          <w:marBottom w:val="0"/>
          <w:divBdr>
            <w:top w:val="none" w:sz="0" w:space="0" w:color="auto"/>
            <w:left w:val="none" w:sz="0" w:space="0" w:color="auto"/>
            <w:bottom w:val="none" w:sz="0" w:space="0" w:color="auto"/>
            <w:right w:val="none" w:sz="0" w:space="0" w:color="auto"/>
          </w:divBdr>
        </w:div>
        <w:div w:id="208422081">
          <w:marLeft w:val="0"/>
          <w:marRight w:val="0"/>
          <w:marTop w:val="0"/>
          <w:marBottom w:val="0"/>
          <w:divBdr>
            <w:top w:val="none" w:sz="0" w:space="0" w:color="auto"/>
            <w:left w:val="none" w:sz="0" w:space="0" w:color="auto"/>
            <w:bottom w:val="none" w:sz="0" w:space="0" w:color="auto"/>
            <w:right w:val="none" w:sz="0" w:space="0" w:color="auto"/>
          </w:divBdr>
        </w:div>
        <w:div w:id="221522999">
          <w:marLeft w:val="0"/>
          <w:marRight w:val="0"/>
          <w:marTop w:val="0"/>
          <w:marBottom w:val="0"/>
          <w:divBdr>
            <w:top w:val="none" w:sz="0" w:space="0" w:color="auto"/>
            <w:left w:val="none" w:sz="0" w:space="0" w:color="auto"/>
            <w:bottom w:val="none" w:sz="0" w:space="0" w:color="auto"/>
            <w:right w:val="none" w:sz="0" w:space="0" w:color="auto"/>
          </w:divBdr>
        </w:div>
        <w:div w:id="225994422">
          <w:marLeft w:val="0"/>
          <w:marRight w:val="0"/>
          <w:marTop w:val="0"/>
          <w:marBottom w:val="0"/>
          <w:divBdr>
            <w:top w:val="none" w:sz="0" w:space="0" w:color="auto"/>
            <w:left w:val="none" w:sz="0" w:space="0" w:color="auto"/>
            <w:bottom w:val="none" w:sz="0" w:space="0" w:color="auto"/>
            <w:right w:val="none" w:sz="0" w:space="0" w:color="auto"/>
          </w:divBdr>
        </w:div>
        <w:div w:id="292060009">
          <w:marLeft w:val="0"/>
          <w:marRight w:val="0"/>
          <w:marTop w:val="0"/>
          <w:marBottom w:val="0"/>
          <w:divBdr>
            <w:top w:val="none" w:sz="0" w:space="0" w:color="auto"/>
            <w:left w:val="none" w:sz="0" w:space="0" w:color="auto"/>
            <w:bottom w:val="none" w:sz="0" w:space="0" w:color="auto"/>
            <w:right w:val="none" w:sz="0" w:space="0" w:color="auto"/>
          </w:divBdr>
        </w:div>
        <w:div w:id="315766687">
          <w:marLeft w:val="0"/>
          <w:marRight w:val="0"/>
          <w:marTop w:val="0"/>
          <w:marBottom w:val="0"/>
          <w:divBdr>
            <w:top w:val="none" w:sz="0" w:space="0" w:color="auto"/>
            <w:left w:val="none" w:sz="0" w:space="0" w:color="auto"/>
            <w:bottom w:val="none" w:sz="0" w:space="0" w:color="auto"/>
            <w:right w:val="none" w:sz="0" w:space="0" w:color="auto"/>
          </w:divBdr>
          <w:divsChild>
            <w:div w:id="1401904662">
              <w:marLeft w:val="-75"/>
              <w:marRight w:val="0"/>
              <w:marTop w:val="30"/>
              <w:marBottom w:val="30"/>
              <w:divBdr>
                <w:top w:val="none" w:sz="0" w:space="0" w:color="auto"/>
                <w:left w:val="none" w:sz="0" w:space="0" w:color="auto"/>
                <w:bottom w:val="none" w:sz="0" w:space="0" w:color="auto"/>
                <w:right w:val="none" w:sz="0" w:space="0" w:color="auto"/>
              </w:divBdr>
              <w:divsChild>
                <w:div w:id="79379474">
                  <w:marLeft w:val="0"/>
                  <w:marRight w:val="0"/>
                  <w:marTop w:val="0"/>
                  <w:marBottom w:val="0"/>
                  <w:divBdr>
                    <w:top w:val="none" w:sz="0" w:space="0" w:color="auto"/>
                    <w:left w:val="none" w:sz="0" w:space="0" w:color="auto"/>
                    <w:bottom w:val="none" w:sz="0" w:space="0" w:color="auto"/>
                    <w:right w:val="none" w:sz="0" w:space="0" w:color="auto"/>
                  </w:divBdr>
                  <w:divsChild>
                    <w:div w:id="966621916">
                      <w:marLeft w:val="0"/>
                      <w:marRight w:val="0"/>
                      <w:marTop w:val="0"/>
                      <w:marBottom w:val="0"/>
                      <w:divBdr>
                        <w:top w:val="none" w:sz="0" w:space="0" w:color="auto"/>
                        <w:left w:val="none" w:sz="0" w:space="0" w:color="auto"/>
                        <w:bottom w:val="none" w:sz="0" w:space="0" w:color="auto"/>
                        <w:right w:val="none" w:sz="0" w:space="0" w:color="auto"/>
                      </w:divBdr>
                    </w:div>
                  </w:divsChild>
                </w:div>
                <w:div w:id="97336548">
                  <w:marLeft w:val="0"/>
                  <w:marRight w:val="0"/>
                  <w:marTop w:val="0"/>
                  <w:marBottom w:val="0"/>
                  <w:divBdr>
                    <w:top w:val="none" w:sz="0" w:space="0" w:color="auto"/>
                    <w:left w:val="none" w:sz="0" w:space="0" w:color="auto"/>
                    <w:bottom w:val="none" w:sz="0" w:space="0" w:color="auto"/>
                    <w:right w:val="none" w:sz="0" w:space="0" w:color="auto"/>
                  </w:divBdr>
                  <w:divsChild>
                    <w:div w:id="346490557">
                      <w:marLeft w:val="0"/>
                      <w:marRight w:val="0"/>
                      <w:marTop w:val="0"/>
                      <w:marBottom w:val="0"/>
                      <w:divBdr>
                        <w:top w:val="none" w:sz="0" w:space="0" w:color="auto"/>
                        <w:left w:val="none" w:sz="0" w:space="0" w:color="auto"/>
                        <w:bottom w:val="none" w:sz="0" w:space="0" w:color="auto"/>
                        <w:right w:val="none" w:sz="0" w:space="0" w:color="auto"/>
                      </w:divBdr>
                    </w:div>
                  </w:divsChild>
                </w:div>
                <w:div w:id="106657336">
                  <w:marLeft w:val="0"/>
                  <w:marRight w:val="0"/>
                  <w:marTop w:val="0"/>
                  <w:marBottom w:val="0"/>
                  <w:divBdr>
                    <w:top w:val="none" w:sz="0" w:space="0" w:color="auto"/>
                    <w:left w:val="none" w:sz="0" w:space="0" w:color="auto"/>
                    <w:bottom w:val="none" w:sz="0" w:space="0" w:color="auto"/>
                    <w:right w:val="none" w:sz="0" w:space="0" w:color="auto"/>
                  </w:divBdr>
                  <w:divsChild>
                    <w:div w:id="1241912238">
                      <w:marLeft w:val="0"/>
                      <w:marRight w:val="0"/>
                      <w:marTop w:val="0"/>
                      <w:marBottom w:val="0"/>
                      <w:divBdr>
                        <w:top w:val="none" w:sz="0" w:space="0" w:color="auto"/>
                        <w:left w:val="none" w:sz="0" w:space="0" w:color="auto"/>
                        <w:bottom w:val="none" w:sz="0" w:space="0" w:color="auto"/>
                        <w:right w:val="none" w:sz="0" w:space="0" w:color="auto"/>
                      </w:divBdr>
                    </w:div>
                  </w:divsChild>
                </w:div>
                <w:div w:id="278948988">
                  <w:marLeft w:val="0"/>
                  <w:marRight w:val="0"/>
                  <w:marTop w:val="0"/>
                  <w:marBottom w:val="0"/>
                  <w:divBdr>
                    <w:top w:val="none" w:sz="0" w:space="0" w:color="auto"/>
                    <w:left w:val="none" w:sz="0" w:space="0" w:color="auto"/>
                    <w:bottom w:val="none" w:sz="0" w:space="0" w:color="auto"/>
                    <w:right w:val="none" w:sz="0" w:space="0" w:color="auto"/>
                  </w:divBdr>
                  <w:divsChild>
                    <w:div w:id="1499734035">
                      <w:marLeft w:val="0"/>
                      <w:marRight w:val="0"/>
                      <w:marTop w:val="0"/>
                      <w:marBottom w:val="0"/>
                      <w:divBdr>
                        <w:top w:val="none" w:sz="0" w:space="0" w:color="auto"/>
                        <w:left w:val="none" w:sz="0" w:space="0" w:color="auto"/>
                        <w:bottom w:val="none" w:sz="0" w:space="0" w:color="auto"/>
                        <w:right w:val="none" w:sz="0" w:space="0" w:color="auto"/>
                      </w:divBdr>
                    </w:div>
                  </w:divsChild>
                </w:div>
                <w:div w:id="394931131">
                  <w:marLeft w:val="0"/>
                  <w:marRight w:val="0"/>
                  <w:marTop w:val="0"/>
                  <w:marBottom w:val="0"/>
                  <w:divBdr>
                    <w:top w:val="none" w:sz="0" w:space="0" w:color="auto"/>
                    <w:left w:val="none" w:sz="0" w:space="0" w:color="auto"/>
                    <w:bottom w:val="none" w:sz="0" w:space="0" w:color="auto"/>
                    <w:right w:val="none" w:sz="0" w:space="0" w:color="auto"/>
                  </w:divBdr>
                  <w:divsChild>
                    <w:div w:id="535314674">
                      <w:marLeft w:val="0"/>
                      <w:marRight w:val="0"/>
                      <w:marTop w:val="0"/>
                      <w:marBottom w:val="0"/>
                      <w:divBdr>
                        <w:top w:val="none" w:sz="0" w:space="0" w:color="auto"/>
                        <w:left w:val="none" w:sz="0" w:space="0" w:color="auto"/>
                        <w:bottom w:val="none" w:sz="0" w:space="0" w:color="auto"/>
                        <w:right w:val="none" w:sz="0" w:space="0" w:color="auto"/>
                      </w:divBdr>
                    </w:div>
                  </w:divsChild>
                </w:div>
                <w:div w:id="409234908">
                  <w:marLeft w:val="0"/>
                  <w:marRight w:val="0"/>
                  <w:marTop w:val="0"/>
                  <w:marBottom w:val="0"/>
                  <w:divBdr>
                    <w:top w:val="none" w:sz="0" w:space="0" w:color="auto"/>
                    <w:left w:val="none" w:sz="0" w:space="0" w:color="auto"/>
                    <w:bottom w:val="none" w:sz="0" w:space="0" w:color="auto"/>
                    <w:right w:val="none" w:sz="0" w:space="0" w:color="auto"/>
                  </w:divBdr>
                  <w:divsChild>
                    <w:div w:id="1149444392">
                      <w:marLeft w:val="0"/>
                      <w:marRight w:val="0"/>
                      <w:marTop w:val="0"/>
                      <w:marBottom w:val="0"/>
                      <w:divBdr>
                        <w:top w:val="none" w:sz="0" w:space="0" w:color="auto"/>
                        <w:left w:val="none" w:sz="0" w:space="0" w:color="auto"/>
                        <w:bottom w:val="none" w:sz="0" w:space="0" w:color="auto"/>
                        <w:right w:val="none" w:sz="0" w:space="0" w:color="auto"/>
                      </w:divBdr>
                    </w:div>
                  </w:divsChild>
                </w:div>
                <w:div w:id="486436073">
                  <w:marLeft w:val="0"/>
                  <w:marRight w:val="0"/>
                  <w:marTop w:val="0"/>
                  <w:marBottom w:val="0"/>
                  <w:divBdr>
                    <w:top w:val="none" w:sz="0" w:space="0" w:color="auto"/>
                    <w:left w:val="none" w:sz="0" w:space="0" w:color="auto"/>
                    <w:bottom w:val="none" w:sz="0" w:space="0" w:color="auto"/>
                    <w:right w:val="none" w:sz="0" w:space="0" w:color="auto"/>
                  </w:divBdr>
                  <w:divsChild>
                    <w:div w:id="1409498390">
                      <w:marLeft w:val="0"/>
                      <w:marRight w:val="0"/>
                      <w:marTop w:val="0"/>
                      <w:marBottom w:val="0"/>
                      <w:divBdr>
                        <w:top w:val="none" w:sz="0" w:space="0" w:color="auto"/>
                        <w:left w:val="none" w:sz="0" w:space="0" w:color="auto"/>
                        <w:bottom w:val="none" w:sz="0" w:space="0" w:color="auto"/>
                        <w:right w:val="none" w:sz="0" w:space="0" w:color="auto"/>
                      </w:divBdr>
                    </w:div>
                  </w:divsChild>
                </w:div>
                <w:div w:id="863790188">
                  <w:marLeft w:val="0"/>
                  <w:marRight w:val="0"/>
                  <w:marTop w:val="0"/>
                  <w:marBottom w:val="0"/>
                  <w:divBdr>
                    <w:top w:val="none" w:sz="0" w:space="0" w:color="auto"/>
                    <w:left w:val="none" w:sz="0" w:space="0" w:color="auto"/>
                    <w:bottom w:val="none" w:sz="0" w:space="0" w:color="auto"/>
                    <w:right w:val="none" w:sz="0" w:space="0" w:color="auto"/>
                  </w:divBdr>
                  <w:divsChild>
                    <w:div w:id="58208904">
                      <w:marLeft w:val="0"/>
                      <w:marRight w:val="0"/>
                      <w:marTop w:val="0"/>
                      <w:marBottom w:val="0"/>
                      <w:divBdr>
                        <w:top w:val="none" w:sz="0" w:space="0" w:color="auto"/>
                        <w:left w:val="none" w:sz="0" w:space="0" w:color="auto"/>
                        <w:bottom w:val="none" w:sz="0" w:space="0" w:color="auto"/>
                        <w:right w:val="none" w:sz="0" w:space="0" w:color="auto"/>
                      </w:divBdr>
                    </w:div>
                  </w:divsChild>
                </w:div>
                <w:div w:id="868836196">
                  <w:marLeft w:val="0"/>
                  <w:marRight w:val="0"/>
                  <w:marTop w:val="0"/>
                  <w:marBottom w:val="0"/>
                  <w:divBdr>
                    <w:top w:val="none" w:sz="0" w:space="0" w:color="auto"/>
                    <w:left w:val="none" w:sz="0" w:space="0" w:color="auto"/>
                    <w:bottom w:val="none" w:sz="0" w:space="0" w:color="auto"/>
                    <w:right w:val="none" w:sz="0" w:space="0" w:color="auto"/>
                  </w:divBdr>
                  <w:divsChild>
                    <w:div w:id="662973207">
                      <w:marLeft w:val="0"/>
                      <w:marRight w:val="0"/>
                      <w:marTop w:val="0"/>
                      <w:marBottom w:val="0"/>
                      <w:divBdr>
                        <w:top w:val="none" w:sz="0" w:space="0" w:color="auto"/>
                        <w:left w:val="none" w:sz="0" w:space="0" w:color="auto"/>
                        <w:bottom w:val="none" w:sz="0" w:space="0" w:color="auto"/>
                        <w:right w:val="none" w:sz="0" w:space="0" w:color="auto"/>
                      </w:divBdr>
                    </w:div>
                  </w:divsChild>
                </w:div>
                <w:div w:id="987517267">
                  <w:marLeft w:val="0"/>
                  <w:marRight w:val="0"/>
                  <w:marTop w:val="0"/>
                  <w:marBottom w:val="0"/>
                  <w:divBdr>
                    <w:top w:val="none" w:sz="0" w:space="0" w:color="auto"/>
                    <w:left w:val="none" w:sz="0" w:space="0" w:color="auto"/>
                    <w:bottom w:val="none" w:sz="0" w:space="0" w:color="auto"/>
                    <w:right w:val="none" w:sz="0" w:space="0" w:color="auto"/>
                  </w:divBdr>
                  <w:divsChild>
                    <w:div w:id="878512303">
                      <w:marLeft w:val="0"/>
                      <w:marRight w:val="0"/>
                      <w:marTop w:val="0"/>
                      <w:marBottom w:val="0"/>
                      <w:divBdr>
                        <w:top w:val="none" w:sz="0" w:space="0" w:color="auto"/>
                        <w:left w:val="none" w:sz="0" w:space="0" w:color="auto"/>
                        <w:bottom w:val="none" w:sz="0" w:space="0" w:color="auto"/>
                        <w:right w:val="none" w:sz="0" w:space="0" w:color="auto"/>
                      </w:divBdr>
                    </w:div>
                  </w:divsChild>
                </w:div>
                <w:div w:id="1144011432">
                  <w:marLeft w:val="0"/>
                  <w:marRight w:val="0"/>
                  <w:marTop w:val="0"/>
                  <w:marBottom w:val="0"/>
                  <w:divBdr>
                    <w:top w:val="none" w:sz="0" w:space="0" w:color="auto"/>
                    <w:left w:val="none" w:sz="0" w:space="0" w:color="auto"/>
                    <w:bottom w:val="none" w:sz="0" w:space="0" w:color="auto"/>
                    <w:right w:val="none" w:sz="0" w:space="0" w:color="auto"/>
                  </w:divBdr>
                  <w:divsChild>
                    <w:div w:id="196359951">
                      <w:marLeft w:val="0"/>
                      <w:marRight w:val="0"/>
                      <w:marTop w:val="0"/>
                      <w:marBottom w:val="0"/>
                      <w:divBdr>
                        <w:top w:val="none" w:sz="0" w:space="0" w:color="auto"/>
                        <w:left w:val="none" w:sz="0" w:space="0" w:color="auto"/>
                        <w:bottom w:val="none" w:sz="0" w:space="0" w:color="auto"/>
                        <w:right w:val="none" w:sz="0" w:space="0" w:color="auto"/>
                      </w:divBdr>
                    </w:div>
                  </w:divsChild>
                </w:div>
                <w:div w:id="1502817678">
                  <w:marLeft w:val="0"/>
                  <w:marRight w:val="0"/>
                  <w:marTop w:val="0"/>
                  <w:marBottom w:val="0"/>
                  <w:divBdr>
                    <w:top w:val="none" w:sz="0" w:space="0" w:color="auto"/>
                    <w:left w:val="none" w:sz="0" w:space="0" w:color="auto"/>
                    <w:bottom w:val="none" w:sz="0" w:space="0" w:color="auto"/>
                    <w:right w:val="none" w:sz="0" w:space="0" w:color="auto"/>
                  </w:divBdr>
                  <w:divsChild>
                    <w:div w:id="681201812">
                      <w:marLeft w:val="0"/>
                      <w:marRight w:val="0"/>
                      <w:marTop w:val="0"/>
                      <w:marBottom w:val="0"/>
                      <w:divBdr>
                        <w:top w:val="none" w:sz="0" w:space="0" w:color="auto"/>
                        <w:left w:val="none" w:sz="0" w:space="0" w:color="auto"/>
                        <w:bottom w:val="none" w:sz="0" w:space="0" w:color="auto"/>
                        <w:right w:val="none" w:sz="0" w:space="0" w:color="auto"/>
                      </w:divBdr>
                    </w:div>
                  </w:divsChild>
                </w:div>
                <w:div w:id="1898085459">
                  <w:marLeft w:val="0"/>
                  <w:marRight w:val="0"/>
                  <w:marTop w:val="0"/>
                  <w:marBottom w:val="0"/>
                  <w:divBdr>
                    <w:top w:val="none" w:sz="0" w:space="0" w:color="auto"/>
                    <w:left w:val="none" w:sz="0" w:space="0" w:color="auto"/>
                    <w:bottom w:val="none" w:sz="0" w:space="0" w:color="auto"/>
                    <w:right w:val="none" w:sz="0" w:space="0" w:color="auto"/>
                  </w:divBdr>
                  <w:divsChild>
                    <w:div w:id="430466461">
                      <w:marLeft w:val="0"/>
                      <w:marRight w:val="0"/>
                      <w:marTop w:val="0"/>
                      <w:marBottom w:val="0"/>
                      <w:divBdr>
                        <w:top w:val="none" w:sz="0" w:space="0" w:color="auto"/>
                        <w:left w:val="none" w:sz="0" w:space="0" w:color="auto"/>
                        <w:bottom w:val="none" w:sz="0" w:space="0" w:color="auto"/>
                        <w:right w:val="none" w:sz="0" w:space="0" w:color="auto"/>
                      </w:divBdr>
                    </w:div>
                  </w:divsChild>
                </w:div>
                <w:div w:id="2031831904">
                  <w:marLeft w:val="0"/>
                  <w:marRight w:val="0"/>
                  <w:marTop w:val="0"/>
                  <w:marBottom w:val="0"/>
                  <w:divBdr>
                    <w:top w:val="none" w:sz="0" w:space="0" w:color="auto"/>
                    <w:left w:val="none" w:sz="0" w:space="0" w:color="auto"/>
                    <w:bottom w:val="none" w:sz="0" w:space="0" w:color="auto"/>
                    <w:right w:val="none" w:sz="0" w:space="0" w:color="auto"/>
                  </w:divBdr>
                  <w:divsChild>
                    <w:div w:id="23020535">
                      <w:marLeft w:val="0"/>
                      <w:marRight w:val="0"/>
                      <w:marTop w:val="0"/>
                      <w:marBottom w:val="0"/>
                      <w:divBdr>
                        <w:top w:val="none" w:sz="0" w:space="0" w:color="auto"/>
                        <w:left w:val="none" w:sz="0" w:space="0" w:color="auto"/>
                        <w:bottom w:val="none" w:sz="0" w:space="0" w:color="auto"/>
                        <w:right w:val="none" w:sz="0" w:space="0" w:color="auto"/>
                      </w:divBdr>
                    </w:div>
                  </w:divsChild>
                </w:div>
                <w:div w:id="2059277434">
                  <w:marLeft w:val="0"/>
                  <w:marRight w:val="0"/>
                  <w:marTop w:val="0"/>
                  <w:marBottom w:val="0"/>
                  <w:divBdr>
                    <w:top w:val="none" w:sz="0" w:space="0" w:color="auto"/>
                    <w:left w:val="none" w:sz="0" w:space="0" w:color="auto"/>
                    <w:bottom w:val="none" w:sz="0" w:space="0" w:color="auto"/>
                    <w:right w:val="none" w:sz="0" w:space="0" w:color="auto"/>
                  </w:divBdr>
                  <w:divsChild>
                    <w:div w:id="121048198">
                      <w:marLeft w:val="0"/>
                      <w:marRight w:val="0"/>
                      <w:marTop w:val="0"/>
                      <w:marBottom w:val="0"/>
                      <w:divBdr>
                        <w:top w:val="none" w:sz="0" w:space="0" w:color="auto"/>
                        <w:left w:val="none" w:sz="0" w:space="0" w:color="auto"/>
                        <w:bottom w:val="none" w:sz="0" w:space="0" w:color="auto"/>
                        <w:right w:val="none" w:sz="0" w:space="0" w:color="auto"/>
                      </w:divBdr>
                    </w:div>
                  </w:divsChild>
                </w:div>
                <w:div w:id="2059352726">
                  <w:marLeft w:val="0"/>
                  <w:marRight w:val="0"/>
                  <w:marTop w:val="0"/>
                  <w:marBottom w:val="0"/>
                  <w:divBdr>
                    <w:top w:val="none" w:sz="0" w:space="0" w:color="auto"/>
                    <w:left w:val="none" w:sz="0" w:space="0" w:color="auto"/>
                    <w:bottom w:val="none" w:sz="0" w:space="0" w:color="auto"/>
                    <w:right w:val="none" w:sz="0" w:space="0" w:color="auto"/>
                  </w:divBdr>
                  <w:divsChild>
                    <w:div w:id="750271785">
                      <w:marLeft w:val="0"/>
                      <w:marRight w:val="0"/>
                      <w:marTop w:val="0"/>
                      <w:marBottom w:val="0"/>
                      <w:divBdr>
                        <w:top w:val="none" w:sz="0" w:space="0" w:color="auto"/>
                        <w:left w:val="none" w:sz="0" w:space="0" w:color="auto"/>
                        <w:bottom w:val="none" w:sz="0" w:space="0" w:color="auto"/>
                        <w:right w:val="none" w:sz="0" w:space="0" w:color="auto"/>
                      </w:divBdr>
                    </w:div>
                  </w:divsChild>
                </w:div>
                <w:div w:id="2098286376">
                  <w:marLeft w:val="0"/>
                  <w:marRight w:val="0"/>
                  <w:marTop w:val="0"/>
                  <w:marBottom w:val="0"/>
                  <w:divBdr>
                    <w:top w:val="none" w:sz="0" w:space="0" w:color="auto"/>
                    <w:left w:val="none" w:sz="0" w:space="0" w:color="auto"/>
                    <w:bottom w:val="none" w:sz="0" w:space="0" w:color="auto"/>
                    <w:right w:val="none" w:sz="0" w:space="0" w:color="auto"/>
                  </w:divBdr>
                  <w:divsChild>
                    <w:div w:id="894779076">
                      <w:marLeft w:val="0"/>
                      <w:marRight w:val="0"/>
                      <w:marTop w:val="0"/>
                      <w:marBottom w:val="0"/>
                      <w:divBdr>
                        <w:top w:val="none" w:sz="0" w:space="0" w:color="auto"/>
                        <w:left w:val="none" w:sz="0" w:space="0" w:color="auto"/>
                        <w:bottom w:val="none" w:sz="0" w:space="0" w:color="auto"/>
                        <w:right w:val="none" w:sz="0" w:space="0" w:color="auto"/>
                      </w:divBdr>
                    </w:div>
                  </w:divsChild>
                </w:div>
                <w:div w:id="2130782418">
                  <w:marLeft w:val="0"/>
                  <w:marRight w:val="0"/>
                  <w:marTop w:val="0"/>
                  <w:marBottom w:val="0"/>
                  <w:divBdr>
                    <w:top w:val="none" w:sz="0" w:space="0" w:color="auto"/>
                    <w:left w:val="none" w:sz="0" w:space="0" w:color="auto"/>
                    <w:bottom w:val="none" w:sz="0" w:space="0" w:color="auto"/>
                    <w:right w:val="none" w:sz="0" w:space="0" w:color="auto"/>
                  </w:divBdr>
                  <w:divsChild>
                    <w:div w:id="412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27928">
          <w:marLeft w:val="0"/>
          <w:marRight w:val="0"/>
          <w:marTop w:val="0"/>
          <w:marBottom w:val="0"/>
          <w:divBdr>
            <w:top w:val="none" w:sz="0" w:space="0" w:color="auto"/>
            <w:left w:val="none" w:sz="0" w:space="0" w:color="auto"/>
            <w:bottom w:val="none" w:sz="0" w:space="0" w:color="auto"/>
            <w:right w:val="none" w:sz="0" w:space="0" w:color="auto"/>
          </w:divBdr>
        </w:div>
        <w:div w:id="465244110">
          <w:marLeft w:val="0"/>
          <w:marRight w:val="0"/>
          <w:marTop w:val="0"/>
          <w:marBottom w:val="0"/>
          <w:divBdr>
            <w:top w:val="none" w:sz="0" w:space="0" w:color="auto"/>
            <w:left w:val="none" w:sz="0" w:space="0" w:color="auto"/>
            <w:bottom w:val="none" w:sz="0" w:space="0" w:color="auto"/>
            <w:right w:val="none" w:sz="0" w:space="0" w:color="auto"/>
          </w:divBdr>
        </w:div>
        <w:div w:id="498926305">
          <w:marLeft w:val="0"/>
          <w:marRight w:val="0"/>
          <w:marTop w:val="0"/>
          <w:marBottom w:val="0"/>
          <w:divBdr>
            <w:top w:val="none" w:sz="0" w:space="0" w:color="auto"/>
            <w:left w:val="none" w:sz="0" w:space="0" w:color="auto"/>
            <w:bottom w:val="none" w:sz="0" w:space="0" w:color="auto"/>
            <w:right w:val="none" w:sz="0" w:space="0" w:color="auto"/>
          </w:divBdr>
        </w:div>
        <w:div w:id="651718160">
          <w:marLeft w:val="0"/>
          <w:marRight w:val="0"/>
          <w:marTop w:val="0"/>
          <w:marBottom w:val="0"/>
          <w:divBdr>
            <w:top w:val="none" w:sz="0" w:space="0" w:color="auto"/>
            <w:left w:val="none" w:sz="0" w:space="0" w:color="auto"/>
            <w:bottom w:val="none" w:sz="0" w:space="0" w:color="auto"/>
            <w:right w:val="none" w:sz="0" w:space="0" w:color="auto"/>
          </w:divBdr>
        </w:div>
        <w:div w:id="667632498">
          <w:marLeft w:val="0"/>
          <w:marRight w:val="0"/>
          <w:marTop w:val="0"/>
          <w:marBottom w:val="0"/>
          <w:divBdr>
            <w:top w:val="none" w:sz="0" w:space="0" w:color="auto"/>
            <w:left w:val="none" w:sz="0" w:space="0" w:color="auto"/>
            <w:bottom w:val="none" w:sz="0" w:space="0" w:color="auto"/>
            <w:right w:val="none" w:sz="0" w:space="0" w:color="auto"/>
          </w:divBdr>
        </w:div>
        <w:div w:id="670135287">
          <w:marLeft w:val="0"/>
          <w:marRight w:val="0"/>
          <w:marTop w:val="0"/>
          <w:marBottom w:val="0"/>
          <w:divBdr>
            <w:top w:val="none" w:sz="0" w:space="0" w:color="auto"/>
            <w:left w:val="none" w:sz="0" w:space="0" w:color="auto"/>
            <w:bottom w:val="none" w:sz="0" w:space="0" w:color="auto"/>
            <w:right w:val="none" w:sz="0" w:space="0" w:color="auto"/>
          </w:divBdr>
        </w:div>
        <w:div w:id="757404172">
          <w:marLeft w:val="0"/>
          <w:marRight w:val="0"/>
          <w:marTop w:val="0"/>
          <w:marBottom w:val="0"/>
          <w:divBdr>
            <w:top w:val="none" w:sz="0" w:space="0" w:color="auto"/>
            <w:left w:val="none" w:sz="0" w:space="0" w:color="auto"/>
            <w:bottom w:val="none" w:sz="0" w:space="0" w:color="auto"/>
            <w:right w:val="none" w:sz="0" w:space="0" w:color="auto"/>
          </w:divBdr>
        </w:div>
        <w:div w:id="879853261">
          <w:marLeft w:val="0"/>
          <w:marRight w:val="0"/>
          <w:marTop w:val="0"/>
          <w:marBottom w:val="0"/>
          <w:divBdr>
            <w:top w:val="none" w:sz="0" w:space="0" w:color="auto"/>
            <w:left w:val="none" w:sz="0" w:space="0" w:color="auto"/>
            <w:bottom w:val="none" w:sz="0" w:space="0" w:color="auto"/>
            <w:right w:val="none" w:sz="0" w:space="0" w:color="auto"/>
          </w:divBdr>
        </w:div>
        <w:div w:id="888340995">
          <w:marLeft w:val="0"/>
          <w:marRight w:val="0"/>
          <w:marTop w:val="0"/>
          <w:marBottom w:val="0"/>
          <w:divBdr>
            <w:top w:val="none" w:sz="0" w:space="0" w:color="auto"/>
            <w:left w:val="none" w:sz="0" w:space="0" w:color="auto"/>
            <w:bottom w:val="none" w:sz="0" w:space="0" w:color="auto"/>
            <w:right w:val="none" w:sz="0" w:space="0" w:color="auto"/>
          </w:divBdr>
        </w:div>
        <w:div w:id="889924699">
          <w:marLeft w:val="0"/>
          <w:marRight w:val="0"/>
          <w:marTop w:val="0"/>
          <w:marBottom w:val="0"/>
          <w:divBdr>
            <w:top w:val="none" w:sz="0" w:space="0" w:color="auto"/>
            <w:left w:val="none" w:sz="0" w:space="0" w:color="auto"/>
            <w:bottom w:val="none" w:sz="0" w:space="0" w:color="auto"/>
            <w:right w:val="none" w:sz="0" w:space="0" w:color="auto"/>
          </w:divBdr>
        </w:div>
        <w:div w:id="897863056">
          <w:marLeft w:val="0"/>
          <w:marRight w:val="0"/>
          <w:marTop w:val="0"/>
          <w:marBottom w:val="0"/>
          <w:divBdr>
            <w:top w:val="none" w:sz="0" w:space="0" w:color="auto"/>
            <w:left w:val="none" w:sz="0" w:space="0" w:color="auto"/>
            <w:bottom w:val="none" w:sz="0" w:space="0" w:color="auto"/>
            <w:right w:val="none" w:sz="0" w:space="0" w:color="auto"/>
          </w:divBdr>
        </w:div>
        <w:div w:id="900793979">
          <w:marLeft w:val="0"/>
          <w:marRight w:val="0"/>
          <w:marTop w:val="0"/>
          <w:marBottom w:val="0"/>
          <w:divBdr>
            <w:top w:val="none" w:sz="0" w:space="0" w:color="auto"/>
            <w:left w:val="none" w:sz="0" w:space="0" w:color="auto"/>
            <w:bottom w:val="none" w:sz="0" w:space="0" w:color="auto"/>
            <w:right w:val="none" w:sz="0" w:space="0" w:color="auto"/>
          </w:divBdr>
        </w:div>
        <w:div w:id="908227928">
          <w:marLeft w:val="0"/>
          <w:marRight w:val="0"/>
          <w:marTop w:val="0"/>
          <w:marBottom w:val="0"/>
          <w:divBdr>
            <w:top w:val="none" w:sz="0" w:space="0" w:color="auto"/>
            <w:left w:val="none" w:sz="0" w:space="0" w:color="auto"/>
            <w:bottom w:val="none" w:sz="0" w:space="0" w:color="auto"/>
            <w:right w:val="none" w:sz="0" w:space="0" w:color="auto"/>
          </w:divBdr>
        </w:div>
        <w:div w:id="946814136">
          <w:marLeft w:val="0"/>
          <w:marRight w:val="0"/>
          <w:marTop w:val="0"/>
          <w:marBottom w:val="0"/>
          <w:divBdr>
            <w:top w:val="none" w:sz="0" w:space="0" w:color="auto"/>
            <w:left w:val="none" w:sz="0" w:space="0" w:color="auto"/>
            <w:bottom w:val="none" w:sz="0" w:space="0" w:color="auto"/>
            <w:right w:val="none" w:sz="0" w:space="0" w:color="auto"/>
          </w:divBdr>
        </w:div>
        <w:div w:id="971137694">
          <w:marLeft w:val="0"/>
          <w:marRight w:val="0"/>
          <w:marTop w:val="0"/>
          <w:marBottom w:val="0"/>
          <w:divBdr>
            <w:top w:val="none" w:sz="0" w:space="0" w:color="auto"/>
            <w:left w:val="none" w:sz="0" w:space="0" w:color="auto"/>
            <w:bottom w:val="none" w:sz="0" w:space="0" w:color="auto"/>
            <w:right w:val="none" w:sz="0" w:space="0" w:color="auto"/>
          </w:divBdr>
        </w:div>
        <w:div w:id="1051543181">
          <w:marLeft w:val="0"/>
          <w:marRight w:val="0"/>
          <w:marTop w:val="0"/>
          <w:marBottom w:val="0"/>
          <w:divBdr>
            <w:top w:val="none" w:sz="0" w:space="0" w:color="auto"/>
            <w:left w:val="none" w:sz="0" w:space="0" w:color="auto"/>
            <w:bottom w:val="none" w:sz="0" w:space="0" w:color="auto"/>
            <w:right w:val="none" w:sz="0" w:space="0" w:color="auto"/>
          </w:divBdr>
        </w:div>
        <w:div w:id="1083912101">
          <w:marLeft w:val="0"/>
          <w:marRight w:val="0"/>
          <w:marTop w:val="0"/>
          <w:marBottom w:val="0"/>
          <w:divBdr>
            <w:top w:val="none" w:sz="0" w:space="0" w:color="auto"/>
            <w:left w:val="none" w:sz="0" w:space="0" w:color="auto"/>
            <w:bottom w:val="none" w:sz="0" w:space="0" w:color="auto"/>
            <w:right w:val="none" w:sz="0" w:space="0" w:color="auto"/>
          </w:divBdr>
        </w:div>
        <w:div w:id="1242300481">
          <w:marLeft w:val="0"/>
          <w:marRight w:val="0"/>
          <w:marTop w:val="0"/>
          <w:marBottom w:val="0"/>
          <w:divBdr>
            <w:top w:val="none" w:sz="0" w:space="0" w:color="auto"/>
            <w:left w:val="none" w:sz="0" w:space="0" w:color="auto"/>
            <w:bottom w:val="none" w:sz="0" w:space="0" w:color="auto"/>
            <w:right w:val="none" w:sz="0" w:space="0" w:color="auto"/>
          </w:divBdr>
        </w:div>
        <w:div w:id="1260599393">
          <w:marLeft w:val="0"/>
          <w:marRight w:val="0"/>
          <w:marTop w:val="0"/>
          <w:marBottom w:val="0"/>
          <w:divBdr>
            <w:top w:val="none" w:sz="0" w:space="0" w:color="auto"/>
            <w:left w:val="none" w:sz="0" w:space="0" w:color="auto"/>
            <w:bottom w:val="none" w:sz="0" w:space="0" w:color="auto"/>
            <w:right w:val="none" w:sz="0" w:space="0" w:color="auto"/>
          </w:divBdr>
        </w:div>
        <w:div w:id="1468546319">
          <w:marLeft w:val="0"/>
          <w:marRight w:val="0"/>
          <w:marTop w:val="0"/>
          <w:marBottom w:val="0"/>
          <w:divBdr>
            <w:top w:val="none" w:sz="0" w:space="0" w:color="auto"/>
            <w:left w:val="none" w:sz="0" w:space="0" w:color="auto"/>
            <w:bottom w:val="none" w:sz="0" w:space="0" w:color="auto"/>
            <w:right w:val="none" w:sz="0" w:space="0" w:color="auto"/>
          </w:divBdr>
          <w:divsChild>
            <w:div w:id="2062483888">
              <w:marLeft w:val="-75"/>
              <w:marRight w:val="0"/>
              <w:marTop w:val="30"/>
              <w:marBottom w:val="30"/>
              <w:divBdr>
                <w:top w:val="none" w:sz="0" w:space="0" w:color="auto"/>
                <w:left w:val="none" w:sz="0" w:space="0" w:color="auto"/>
                <w:bottom w:val="none" w:sz="0" w:space="0" w:color="auto"/>
                <w:right w:val="none" w:sz="0" w:space="0" w:color="auto"/>
              </w:divBdr>
              <w:divsChild>
                <w:div w:id="6640510">
                  <w:marLeft w:val="0"/>
                  <w:marRight w:val="0"/>
                  <w:marTop w:val="0"/>
                  <w:marBottom w:val="0"/>
                  <w:divBdr>
                    <w:top w:val="none" w:sz="0" w:space="0" w:color="auto"/>
                    <w:left w:val="none" w:sz="0" w:space="0" w:color="auto"/>
                    <w:bottom w:val="none" w:sz="0" w:space="0" w:color="auto"/>
                    <w:right w:val="none" w:sz="0" w:space="0" w:color="auto"/>
                  </w:divBdr>
                  <w:divsChild>
                    <w:div w:id="592739860">
                      <w:marLeft w:val="0"/>
                      <w:marRight w:val="0"/>
                      <w:marTop w:val="0"/>
                      <w:marBottom w:val="0"/>
                      <w:divBdr>
                        <w:top w:val="none" w:sz="0" w:space="0" w:color="auto"/>
                        <w:left w:val="none" w:sz="0" w:space="0" w:color="auto"/>
                        <w:bottom w:val="none" w:sz="0" w:space="0" w:color="auto"/>
                        <w:right w:val="none" w:sz="0" w:space="0" w:color="auto"/>
                      </w:divBdr>
                    </w:div>
                    <w:div w:id="1763259719">
                      <w:marLeft w:val="0"/>
                      <w:marRight w:val="0"/>
                      <w:marTop w:val="0"/>
                      <w:marBottom w:val="0"/>
                      <w:divBdr>
                        <w:top w:val="none" w:sz="0" w:space="0" w:color="auto"/>
                        <w:left w:val="none" w:sz="0" w:space="0" w:color="auto"/>
                        <w:bottom w:val="none" w:sz="0" w:space="0" w:color="auto"/>
                        <w:right w:val="none" w:sz="0" w:space="0" w:color="auto"/>
                      </w:divBdr>
                    </w:div>
                  </w:divsChild>
                </w:div>
                <w:div w:id="47414850">
                  <w:marLeft w:val="0"/>
                  <w:marRight w:val="0"/>
                  <w:marTop w:val="0"/>
                  <w:marBottom w:val="0"/>
                  <w:divBdr>
                    <w:top w:val="none" w:sz="0" w:space="0" w:color="auto"/>
                    <w:left w:val="none" w:sz="0" w:space="0" w:color="auto"/>
                    <w:bottom w:val="none" w:sz="0" w:space="0" w:color="auto"/>
                    <w:right w:val="none" w:sz="0" w:space="0" w:color="auto"/>
                  </w:divBdr>
                  <w:divsChild>
                    <w:div w:id="1105492980">
                      <w:marLeft w:val="0"/>
                      <w:marRight w:val="0"/>
                      <w:marTop w:val="0"/>
                      <w:marBottom w:val="0"/>
                      <w:divBdr>
                        <w:top w:val="none" w:sz="0" w:space="0" w:color="auto"/>
                        <w:left w:val="none" w:sz="0" w:space="0" w:color="auto"/>
                        <w:bottom w:val="none" w:sz="0" w:space="0" w:color="auto"/>
                        <w:right w:val="none" w:sz="0" w:space="0" w:color="auto"/>
                      </w:divBdr>
                    </w:div>
                    <w:div w:id="2134669180">
                      <w:marLeft w:val="0"/>
                      <w:marRight w:val="0"/>
                      <w:marTop w:val="0"/>
                      <w:marBottom w:val="0"/>
                      <w:divBdr>
                        <w:top w:val="none" w:sz="0" w:space="0" w:color="auto"/>
                        <w:left w:val="none" w:sz="0" w:space="0" w:color="auto"/>
                        <w:bottom w:val="none" w:sz="0" w:space="0" w:color="auto"/>
                        <w:right w:val="none" w:sz="0" w:space="0" w:color="auto"/>
                      </w:divBdr>
                    </w:div>
                  </w:divsChild>
                </w:div>
                <w:div w:id="96142041">
                  <w:marLeft w:val="0"/>
                  <w:marRight w:val="0"/>
                  <w:marTop w:val="0"/>
                  <w:marBottom w:val="0"/>
                  <w:divBdr>
                    <w:top w:val="none" w:sz="0" w:space="0" w:color="auto"/>
                    <w:left w:val="none" w:sz="0" w:space="0" w:color="auto"/>
                    <w:bottom w:val="none" w:sz="0" w:space="0" w:color="auto"/>
                    <w:right w:val="none" w:sz="0" w:space="0" w:color="auto"/>
                  </w:divBdr>
                  <w:divsChild>
                    <w:div w:id="1323239872">
                      <w:marLeft w:val="0"/>
                      <w:marRight w:val="0"/>
                      <w:marTop w:val="0"/>
                      <w:marBottom w:val="0"/>
                      <w:divBdr>
                        <w:top w:val="none" w:sz="0" w:space="0" w:color="auto"/>
                        <w:left w:val="none" w:sz="0" w:space="0" w:color="auto"/>
                        <w:bottom w:val="none" w:sz="0" w:space="0" w:color="auto"/>
                        <w:right w:val="none" w:sz="0" w:space="0" w:color="auto"/>
                      </w:divBdr>
                    </w:div>
                  </w:divsChild>
                </w:div>
                <w:div w:id="104883648">
                  <w:marLeft w:val="0"/>
                  <w:marRight w:val="0"/>
                  <w:marTop w:val="0"/>
                  <w:marBottom w:val="0"/>
                  <w:divBdr>
                    <w:top w:val="none" w:sz="0" w:space="0" w:color="auto"/>
                    <w:left w:val="none" w:sz="0" w:space="0" w:color="auto"/>
                    <w:bottom w:val="none" w:sz="0" w:space="0" w:color="auto"/>
                    <w:right w:val="none" w:sz="0" w:space="0" w:color="auto"/>
                  </w:divBdr>
                  <w:divsChild>
                    <w:div w:id="1442988287">
                      <w:marLeft w:val="0"/>
                      <w:marRight w:val="0"/>
                      <w:marTop w:val="0"/>
                      <w:marBottom w:val="0"/>
                      <w:divBdr>
                        <w:top w:val="none" w:sz="0" w:space="0" w:color="auto"/>
                        <w:left w:val="none" w:sz="0" w:space="0" w:color="auto"/>
                        <w:bottom w:val="none" w:sz="0" w:space="0" w:color="auto"/>
                        <w:right w:val="none" w:sz="0" w:space="0" w:color="auto"/>
                      </w:divBdr>
                    </w:div>
                  </w:divsChild>
                </w:div>
                <w:div w:id="275915999">
                  <w:marLeft w:val="0"/>
                  <w:marRight w:val="0"/>
                  <w:marTop w:val="0"/>
                  <w:marBottom w:val="0"/>
                  <w:divBdr>
                    <w:top w:val="none" w:sz="0" w:space="0" w:color="auto"/>
                    <w:left w:val="none" w:sz="0" w:space="0" w:color="auto"/>
                    <w:bottom w:val="none" w:sz="0" w:space="0" w:color="auto"/>
                    <w:right w:val="none" w:sz="0" w:space="0" w:color="auto"/>
                  </w:divBdr>
                  <w:divsChild>
                    <w:div w:id="1487043760">
                      <w:marLeft w:val="0"/>
                      <w:marRight w:val="0"/>
                      <w:marTop w:val="0"/>
                      <w:marBottom w:val="0"/>
                      <w:divBdr>
                        <w:top w:val="none" w:sz="0" w:space="0" w:color="auto"/>
                        <w:left w:val="none" w:sz="0" w:space="0" w:color="auto"/>
                        <w:bottom w:val="none" w:sz="0" w:space="0" w:color="auto"/>
                        <w:right w:val="none" w:sz="0" w:space="0" w:color="auto"/>
                      </w:divBdr>
                    </w:div>
                  </w:divsChild>
                </w:div>
                <w:div w:id="283847537">
                  <w:marLeft w:val="0"/>
                  <w:marRight w:val="0"/>
                  <w:marTop w:val="0"/>
                  <w:marBottom w:val="0"/>
                  <w:divBdr>
                    <w:top w:val="none" w:sz="0" w:space="0" w:color="auto"/>
                    <w:left w:val="none" w:sz="0" w:space="0" w:color="auto"/>
                    <w:bottom w:val="none" w:sz="0" w:space="0" w:color="auto"/>
                    <w:right w:val="none" w:sz="0" w:space="0" w:color="auto"/>
                  </w:divBdr>
                  <w:divsChild>
                    <w:div w:id="1158616166">
                      <w:marLeft w:val="0"/>
                      <w:marRight w:val="0"/>
                      <w:marTop w:val="0"/>
                      <w:marBottom w:val="0"/>
                      <w:divBdr>
                        <w:top w:val="none" w:sz="0" w:space="0" w:color="auto"/>
                        <w:left w:val="none" w:sz="0" w:space="0" w:color="auto"/>
                        <w:bottom w:val="none" w:sz="0" w:space="0" w:color="auto"/>
                        <w:right w:val="none" w:sz="0" w:space="0" w:color="auto"/>
                      </w:divBdr>
                    </w:div>
                  </w:divsChild>
                </w:div>
                <w:div w:id="304698303">
                  <w:marLeft w:val="0"/>
                  <w:marRight w:val="0"/>
                  <w:marTop w:val="0"/>
                  <w:marBottom w:val="0"/>
                  <w:divBdr>
                    <w:top w:val="none" w:sz="0" w:space="0" w:color="auto"/>
                    <w:left w:val="none" w:sz="0" w:space="0" w:color="auto"/>
                    <w:bottom w:val="none" w:sz="0" w:space="0" w:color="auto"/>
                    <w:right w:val="none" w:sz="0" w:space="0" w:color="auto"/>
                  </w:divBdr>
                  <w:divsChild>
                    <w:div w:id="754939943">
                      <w:marLeft w:val="0"/>
                      <w:marRight w:val="0"/>
                      <w:marTop w:val="0"/>
                      <w:marBottom w:val="0"/>
                      <w:divBdr>
                        <w:top w:val="none" w:sz="0" w:space="0" w:color="auto"/>
                        <w:left w:val="none" w:sz="0" w:space="0" w:color="auto"/>
                        <w:bottom w:val="none" w:sz="0" w:space="0" w:color="auto"/>
                        <w:right w:val="none" w:sz="0" w:space="0" w:color="auto"/>
                      </w:divBdr>
                    </w:div>
                  </w:divsChild>
                </w:div>
                <w:div w:id="353386942">
                  <w:marLeft w:val="0"/>
                  <w:marRight w:val="0"/>
                  <w:marTop w:val="0"/>
                  <w:marBottom w:val="0"/>
                  <w:divBdr>
                    <w:top w:val="none" w:sz="0" w:space="0" w:color="auto"/>
                    <w:left w:val="none" w:sz="0" w:space="0" w:color="auto"/>
                    <w:bottom w:val="none" w:sz="0" w:space="0" w:color="auto"/>
                    <w:right w:val="none" w:sz="0" w:space="0" w:color="auto"/>
                  </w:divBdr>
                  <w:divsChild>
                    <w:div w:id="747652014">
                      <w:marLeft w:val="0"/>
                      <w:marRight w:val="0"/>
                      <w:marTop w:val="0"/>
                      <w:marBottom w:val="0"/>
                      <w:divBdr>
                        <w:top w:val="none" w:sz="0" w:space="0" w:color="auto"/>
                        <w:left w:val="none" w:sz="0" w:space="0" w:color="auto"/>
                        <w:bottom w:val="none" w:sz="0" w:space="0" w:color="auto"/>
                        <w:right w:val="none" w:sz="0" w:space="0" w:color="auto"/>
                      </w:divBdr>
                    </w:div>
                  </w:divsChild>
                </w:div>
                <w:div w:id="403449877">
                  <w:marLeft w:val="0"/>
                  <w:marRight w:val="0"/>
                  <w:marTop w:val="0"/>
                  <w:marBottom w:val="0"/>
                  <w:divBdr>
                    <w:top w:val="none" w:sz="0" w:space="0" w:color="auto"/>
                    <w:left w:val="none" w:sz="0" w:space="0" w:color="auto"/>
                    <w:bottom w:val="none" w:sz="0" w:space="0" w:color="auto"/>
                    <w:right w:val="none" w:sz="0" w:space="0" w:color="auto"/>
                  </w:divBdr>
                  <w:divsChild>
                    <w:div w:id="643241696">
                      <w:marLeft w:val="0"/>
                      <w:marRight w:val="0"/>
                      <w:marTop w:val="0"/>
                      <w:marBottom w:val="0"/>
                      <w:divBdr>
                        <w:top w:val="none" w:sz="0" w:space="0" w:color="auto"/>
                        <w:left w:val="none" w:sz="0" w:space="0" w:color="auto"/>
                        <w:bottom w:val="none" w:sz="0" w:space="0" w:color="auto"/>
                        <w:right w:val="none" w:sz="0" w:space="0" w:color="auto"/>
                      </w:divBdr>
                    </w:div>
                  </w:divsChild>
                </w:div>
                <w:div w:id="449131694">
                  <w:marLeft w:val="0"/>
                  <w:marRight w:val="0"/>
                  <w:marTop w:val="0"/>
                  <w:marBottom w:val="0"/>
                  <w:divBdr>
                    <w:top w:val="none" w:sz="0" w:space="0" w:color="auto"/>
                    <w:left w:val="none" w:sz="0" w:space="0" w:color="auto"/>
                    <w:bottom w:val="none" w:sz="0" w:space="0" w:color="auto"/>
                    <w:right w:val="none" w:sz="0" w:space="0" w:color="auto"/>
                  </w:divBdr>
                  <w:divsChild>
                    <w:div w:id="532772953">
                      <w:marLeft w:val="0"/>
                      <w:marRight w:val="0"/>
                      <w:marTop w:val="0"/>
                      <w:marBottom w:val="0"/>
                      <w:divBdr>
                        <w:top w:val="none" w:sz="0" w:space="0" w:color="auto"/>
                        <w:left w:val="none" w:sz="0" w:space="0" w:color="auto"/>
                        <w:bottom w:val="none" w:sz="0" w:space="0" w:color="auto"/>
                        <w:right w:val="none" w:sz="0" w:space="0" w:color="auto"/>
                      </w:divBdr>
                    </w:div>
                  </w:divsChild>
                </w:div>
                <w:div w:id="467935319">
                  <w:marLeft w:val="0"/>
                  <w:marRight w:val="0"/>
                  <w:marTop w:val="0"/>
                  <w:marBottom w:val="0"/>
                  <w:divBdr>
                    <w:top w:val="none" w:sz="0" w:space="0" w:color="auto"/>
                    <w:left w:val="none" w:sz="0" w:space="0" w:color="auto"/>
                    <w:bottom w:val="none" w:sz="0" w:space="0" w:color="auto"/>
                    <w:right w:val="none" w:sz="0" w:space="0" w:color="auto"/>
                  </w:divBdr>
                  <w:divsChild>
                    <w:div w:id="343093782">
                      <w:marLeft w:val="0"/>
                      <w:marRight w:val="0"/>
                      <w:marTop w:val="0"/>
                      <w:marBottom w:val="0"/>
                      <w:divBdr>
                        <w:top w:val="none" w:sz="0" w:space="0" w:color="auto"/>
                        <w:left w:val="none" w:sz="0" w:space="0" w:color="auto"/>
                        <w:bottom w:val="none" w:sz="0" w:space="0" w:color="auto"/>
                        <w:right w:val="none" w:sz="0" w:space="0" w:color="auto"/>
                      </w:divBdr>
                    </w:div>
                  </w:divsChild>
                </w:div>
                <w:div w:id="648897872">
                  <w:marLeft w:val="0"/>
                  <w:marRight w:val="0"/>
                  <w:marTop w:val="0"/>
                  <w:marBottom w:val="0"/>
                  <w:divBdr>
                    <w:top w:val="none" w:sz="0" w:space="0" w:color="auto"/>
                    <w:left w:val="none" w:sz="0" w:space="0" w:color="auto"/>
                    <w:bottom w:val="none" w:sz="0" w:space="0" w:color="auto"/>
                    <w:right w:val="none" w:sz="0" w:space="0" w:color="auto"/>
                  </w:divBdr>
                  <w:divsChild>
                    <w:div w:id="454638420">
                      <w:marLeft w:val="0"/>
                      <w:marRight w:val="0"/>
                      <w:marTop w:val="0"/>
                      <w:marBottom w:val="0"/>
                      <w:divBdr>
                        <w:top w:val="none" w:sz="0" w:space="0" w:color="auto"/>
                        <w:left w:val="none" w:sz="0" w:space="0" w:color="auto"/>
                        <w:bottom w:val="none" w:sz="0" w:space="0" w:color="auto"/>
                        <w:right w:val="none" w:sz="0" w:space="0" w:color="auto"/>
                      </w:divBdr>
                    </w:div>
                  </w:divsChild>
                </w:div>
                <w:div w:id="703409910">
                  <w:marLeft w:val="0"/>
                  <w:marRight w:val="0"/>
                  <w:marTop w:val="0"/>
                  <w:marBottom w:val="0"/>
                  <w:divBdr>
                    <w:top w:val="none" w:sz="0" w:space="0" w:color="auto"/>
                    <w:left w:val="none" w:sz="0" w:space="0" w:color="auto"/>
                    <w:bottom w:val="none" w:sz="0" w:space="0" w:color="auto"/>
                    <w:right w:val="none" w:sz="0" w:space="0" w:color="auto"/>
                  </w:divBdr>
                  <w:divsChild>
                    <w:div w:id="605700302">
                      <w:marLeft w:val="0"/>
                      <w:marRight w:val="0"/>
                      <w:marTop w:val="0"/>
                      <w:marBottom w:val="0"/>
                      <w:divBdr>
                        <w:top w:val="none" w:sz="0" w:space="0" w:color="auto"/>
                        <w:left w:val="none" w:sz="0" w:space="0" w:color="auto"/>
                        <w:bottom w:val="none" w:sz="0" w:space="0" w:color="auto"/>
                        <w:right w:val="none" w:sz="0" w:space="0" w:color="auto"/>
                      </w:divBdr>
                    </w:div>
                  </w:divsChild>
                </w:div>
                <w:div w:id="810444169">
                  <w:marLeft w:val="0"/>
                  <w:marRight w:val="0"/>
                  <w:marTop w:val="0"/>
                  <w:marBottom w:val="0"/>
                  <w:divBdr>
                    <w:top w:val="none" w:sz="0" w:space="0" w:color="auto"/>
                    <w:left w:val="none" w:sz="0" w:space="0" w:color="auto"/>
                    <w:bottom w:val="none" w:sz="0" w:space="0" w:color="auto"/>
                    <w:right w:val="none" w:sz="0" w:space="0" w:color="auto"/>
                  </w:divBdr>
                  <w:divsChild>
                    <w:div w:id="1122185504">
                      <w:marLeft w:val="0"/>
                      <w:marRight w:val="0"/>
                      <w:marTop w:val="0"/>
                      <w:marBottom w:val="0"/>
                      <w:divBdr>
                        <w:top w:val="none" w:sz="0" w:space="0" w:color="auto"/>
                        <w:left w:val="none" w:sz="0" w:space="0" w:color="auto"/>
                        <w:bottom w:val="none" w:sz="0" w:space="0" w:color="auto"/>
                        <w:right w:val="none" w:sz="0" w:space="0" w:color="auto"/>
                      </w:divBdr>
                    </w:div>
                  </w:divsChild>
                </w:div>
                <w:div w:id="869025547">
                  <w:marLeft w:val="0"/>
                  <w:marRight w:val="0"/>
                  <w:marTop w:val="0"/>
                  <w:marBottom w:val="0"/>
                  <w:divBdr>
                    <w:top w:val="none" w:sz="0" w:space="0" w:color="auto"/>
                    <w:left w:val="none" w:sz="0" w:space="0" w:color="auto"/>
                    <w:bottom w:val="none" w:sz="0" w:space="0" w:color="auto"/>
                    <w:right w:val="none" w:sz="0" w:space="0" w:color="auto"/>
                  </w:divBdr>
                  <w:divsChild>
                    <w:div w:id="443161066">
                      <w:marLeft w:val="0"/>
                      <w:marRight w:val="0"/>
                      <w:marTop w:val="0"/>
                      <w:marBottom w:val="0"/>
                      <w:divBdr>
                        <w:top w:val="none" w:sz="0" w:space="0" w:color="auto"/>
                        <w:left w:val="none" w:sz="0" w:space="0" w:color="auto"/>
                        <w:bottom w:val="none" w:sz="0" w:space="0" w:color="auto"/>
                        <w:right w:val="none" w:sz="0" w:space="0" w:color="auto"/>
                      </w:divBdr>
                    </w:div>
                  </w:divsChild>
                </w:div>
                <w:div w:id="1071273040">
                  <w:marLeft w:val="0"/>
                  <w:marRight w:val="0"/>
                  <w:marTop w:val="0"/>
                  <w:marBottom w:val="0"/>
                  <w:divBdr>
                    <w:top w:val="none" w:sz="0" w:space="0" w:color="auto"/>
                    <w:left w:val="none" w:sz="0" w:space="0" w:color="auto"/>
                    <w:bottom w:val="none" w:sz="0" w:space="0" w:color="auto"/>
                    <w:right w:val="none" w:sz="0" w:space="0" w:color="auto"/>
                  </w:divBdr>
                  <w:divsChild>
                    <w:div w:id="256670593">
                      <w:marLeft w:val="0"/>
                      <w:marRight w:val="0"/>
                      <w:marTop w:val="0"/>
                      <w:marBottom w:val="0"/>
                      <w:divBdr>
                        <w:top w:val="none" w:sz="0" w:space="0" w:color="auto"/>
                        <w:left w:val="none" w:sz="0" w:space="0" w:color="auto"/>
                        <w:bottom w:val="none" w:sz="0" w:space="0" w:color="auto"/>
                        <w:right w:val="none" w:sz="0" w:space="0" w:color="auto"/>
                      </w:divBdr>
                    </w:div>
                    <w:div w:id="1082336692">
                      <w:marLeft w:val="0"/>
                      <w:marRight w:val="0"/>
                      <w:marTop w:val="0"/>
                      <w:marBottom w:val="0"/>
                      <w:divBdr>
                        <w:top w:val="none" w:sz="0" w:space="0" w:color="auto"/>
                        <w:left w:val="none" w:sz="0" w:space="0" w:color="auto"/>
                        <w:bottom w:val="none" w:sz="0" w:space="0" w:color="auto"/>
                        <w:right w:val="none" w:sz="0" w:space="0" w:color="auto"/>
                      </w:divBdr>
                    </w:div>
                  </w:divsChild>
                </w:div>
                <w:div w:id="1544170158">
                  <w:marLeft w:val="0"/>
                  <w:marRight w:val="0"/>
                  <w:marTop w:val="0"/>
                  <w:marBottom w:val="0"/>
                  <w:divBdr>
                    <w:top w:val="none" w:sz="0" w:space="0" w:color="auto"/>
                    <w:left w:val="none" w:sz="0" w:space="0" w:color="auto"/>
                    <w:bottom w:val="none" w:sz="0" w:space="0" w:color="auto"/>
                    <w:right w:val="none" w:sz="0" w:space="0" w:color="auto"/>
                  </w:divBdr>
                  <w:divsChild>
                    <w:div w:id="1604607632">
                      <w:marLeft w:val="0"/>
                      <w:marRight w:val="0"/>
                      <w:marTop w:val="0"/>
                      <w:marBottom w:val="0"/>
                      <w:divBdr>
                        <w:top w:val="none" w:sz="0" w:space="0" w:color="auto"/>
                        <w:left w:val="none" w:sz="0" w:space="0" w:color="auto"/>
                        <w:bottom w:val="none" w:sz="0" w:space="0" w:color="auto"/>
                        <w:right w:val="none" w:sz="0" w:space="0" w:color="auto"/>
                      </w:divBdr>
                    </w:div>
                  </w:divsChild>
                </w:div>
                <w:div w:id="1609042719">
                  <w:marLeft w:val="0"/>
                  <w:marRight w:val="0"/>
                  <w:marTop w:val="0"/>
                  <w:marBottom w:val="0"/>
                  <w:divBdr>
                    <w:top w:val="none" w:sz="0" w:space="0" w:color="auto"/>
                    <w:left w:val="none" w:sz="0" w:space="0" w:color="auto"/>
                    <w:bottom w:val="none" w:sz="0" w:space="0" w:color="auto"/>
                    <w:right w:val="none" w:sz="0" w:space="0" w:color="auto"/>
                  </w:divBdr>
                  <w:divsChild>
                    <w:div w:id="254050229">
                      <w:marLeft w:val="0"/>
                      <w:marRight w:val="0"/>
                      <w:marTop w:val="0"/>
                      <w:marBottom w:val="0"/>
                      <w:divBdr>
                        <w:top w:val="none" w:sz="0" w:space="0" w:color="auto"/>
                        <w:left w:val="none" w:sz="0" w:space="0" w:color="auto"/>
                        <w:bottom w:val="none" w:sz="0" w:space="0" w:color="auto"/>
                        <w:right w:val="none" w:sz="0" w:space="0" w:color="auto"/>
                      </w:divBdr>
                    </w:div>
                  </w:divsChild>
                </w:div>
                <w:div w:id="1721708031">
                  <w:marLeft w:val="0"/>
                  <w:marRight w:val="0"/>
                  <w:marTop w:val="0"/>
                  <w:marBottom w:val="0"/>
                  <w:divBdr>
                    <w:top w:val="none" w:sz="0" w:space="0" w:color="auto"/>
                    <w:left w:val="none" w:sz="0" w:space="0" w:color="auto"/>
                    <w:bottom w:val="none" w:sz="0" w:space="0" w:color="auto"/>
                    <w:right w:val="none" w:sz="0" w:space="0" w:color="auto"/>
                  </w:divBdr>
                  <w:divsChild>
                    <w:div w:id="881014180">
                      <w:marLeft w:val="0"/>
                      <w:marRight w:val="0"/>
                      <w:marTop w:val="0"/>
                      <w:marBottom w:val="0"/>
                      <w:divBdr>
                        <w:top w:val="none" w:sz="0" w:space="0" w:color="auto"/>
                        <w:left w:val="none" w:sz="0" w:space="0" w:color="auto"/>
                        <w:bottom w:val="none" w:sz="0" w:space="0" w:color="auto"/>
                        <w:right w:val="none" w:sz="0" w:space="0" w:color="auto"/>
                      </w:divBdr>
                    </w:div>
                  </w:divsChild>
                </w:div>
                <w:div w:id="1796871091">
                  <w:marLeft w:val="0"/>
                  <w:marRight w:val="0"/>
                  <w:marTop w:val="0"/>
                  <w:marBottom w:val="0"/>
                  <w:divBdr>
                    <w:top w:val="none" w:sz="0" w:space="0" w:color="auto"/>
                    <w:left w:val="none" w:sz="0" w:space="0" w:color="auto"/>
                    <w:bottom w:val="none" w:sz="0" w:space="0" w:color="auto"/>
                    <w:right w:val="none" w:sz="0" w:space="0" w:color="auto"/>
                  </w:divBdr>
                  <w:divsChild>
                    <w:div w:id="17819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1266">
          <w:marLeft w:val="0"/>
          <w:marRight w:val="0"/>
          <w:marTop w:val="0"/>
          <w:marBottom w:val="0"/>
          <w:divBdr>
            <w:top w:val="none" w:sz="0" w:space="0" w:color="auto"/>
            <w:left w:val="none" w:sz="0" w:space="0" w:color="auto"/>
            <w:bottom w:val="none" w:sz="0" w:space="0" w:color="auto"/>
            <w:right w:val="none" w:sz="0" w:space="0" w:color="auto"/>
          </w:divBdr>
        </w:div>
        <w:div w:id="1571187486">
          <w:marLeft w:val="0"/>
          <w:marRight w:val="0"/>
          <w:marTop w:val="0"/>
          <w:marBottom w:val="0"/>
          <w:divBdr>
            <w:top w:val="none" w:sz="0" w:space="0" w:color="auto"/>
            <w:left w:val="none" w:sz="0" w:space="0" w:color="auto"/>
            <w:bottom w:val="none" w:sz="0" w:space="0" w:color="auto"/>
            <w:right w:val="none" w:sz="0" w:space="0" w:color="auto"/>
          </w:divBdr>
        </w:div>
        <w:div w:id="1635528717">
          <w:marLeft w:val="0"/>
          <w:marRight w:val="0"/>
          <w:marTop w:val="0"/>
          <w:marBottom w:val="0"/>
          <w:divBdr>
            <w:top w:val="none" w:sz="0" w:space="0" w:color="auto"/>
            <w:left w:val="none" w:sz="0" w:space="0" w:color="auto"/>
            <w:bottom w:val="none" w:sz="0" w:space="0" w:color="auto"/>
            <w:right w:val="none" w:sz="0" w:space="0" w:color="auto"/>
          </w:divBdr>
        </w:div>
        <w:div w:id="1642079414">
          <w:marLeft w:val="0"/>
          <w:marRight w:val="0"/>
          <w:marTop w:val="0"/>
          <w:marBottom w:val="0"/>
          <w:divBdr>
            <w:top w:val="none" w:sz="0" w:space="0" w:color="auto"/>
            <w:left w:val="none" w:sz="0" w:space="0" w:color="auto"/>
            <w:bottom w:val="none" w:sz="0" w:space="0" w:color="auto"/>
            <w:right w:val="none" w:sz="0" w:space="0" w:color="auto"/>
          </w:divBdr>
        </w:div>
        <w:div w:id="1672834696">
          <w:marLeft w:val="0"/>
          <w:marRight w:val="0"/>
          <w:marTop w:val="0"/>
          <w:marBottom w:val="0"/>
          <w:divBdr>
            <w:top w:val="none" w:sz="0" w:space="0" w:color="auto"/>
            <w:left w:val="none" w:sz="0" w:space="0" w:color="auto"/>
            <w:bottom w:val="none" w:sz="0" w:space="0" w:color="auto"/>
            <w:right w:val="none" w:sz="0" w:space="0" w:color="auto"/>
          </w:divBdr>
        </w:div>
        <w:div w:id="1681816903">
          <w:marLeft w:val="0"/>
          <w:marRight w:val="0"/>
          <w:marTop w:val="0"/>
          <w:marBottom w:val="0"/>
          <w:divBdr>
            <w:top w:val="none" w:sz="0" w:space="0" w:color="auto"/>
            <w:left w:val="none" w:sz="0" w:space="0" w:color="auto"/>
            <w:bottom w:val="none" w:sz="0" w:space="0" w:color="auto"/>
            <w:right w:val="none" w:sz="0" w:space="0" w:color="auto"/>
          </w:divBdr>
        </w:div>
        <w:div w:id="1713993577">
          <w:marLeft w:val="0"/>
          <w:marRight w:val="0"/>
          <w:marTop w:val="0"/>
          <w:marBottom w:val="0"/>
          <w:divBdr>
            <w:top w:val="none" w:sz="0" w:space="0" w:color="auto"/>
            <w:left w:val="none" w:sz="0" w:space="0" w:color="auto"/>
            <w:bottom w:val="none" w:sz="0" w:space="0" w:color="auto"/>
            <w:right w:val="none" w:sz="0" w:space="0" w:color="auto"/>
          </w:divBdr>
          <w:divsChild>
            <w:div w:id="474875780">
              <w:marLeft w:val="-75"/>
              <w:marRight w:val="0"/>
              <w:marTop w:val="30"/>
              <w:marBottom w:val="30"/>
              <w:divBdr>
                <w:top w:val="none" w:sz="0" w:space="0" w:color="auto"/>
                <w:left w:val="none" w:sz="0" w:space="0" w:color="auto"/>
                <w:bottom w:val="none" w:sz="0" w:space="0" w:color="auto"/>
                <w:right w:val="none" w:sz="0" w:space="0" w:color="auto"/>
              </w:divBdr>
              <w:divsChild>
                <w:div w:id="24184903">
                  <w:marLeft w:val="0"/>
                  <w:marRight w:val="0"/>
                  <w:marTop w:val="0"/>
                  <w:marBottom w:val="0"/>
                  <w:divBdr>
                    <w:top w:val="none" w:sz="0" w:space="0" w:color="auto"/>
                    <w:left w:val="none" w:sz="0" w:space="0" w:color="auto"/>
                    <w:bottom w:val="none" w:sz="0" w:space="0" w:color="auto"/>
                    <w:right w:val="none" w:sz="0" w:space="0" w:color="auto"/>
                  </w:divBdr>
                  <w:divsChild>
                    <w:div w:id="1883711014">
                      <w:marLeft w:val="0"/>
                      <w:marRight w:val="0"/>
                      <w:marTop w:val="0"/>
                      <w:marBottom w:val="0"/>
                      <w:divBdr>
                        <w:top w:val="none" w:sz="0" w:space="0" w:color="auto"/>
                        <w:left w:val="none" w:sz="0" w:space="0" w:color="auto"/>
                        <w:bottom w:val="none" w:sz="0" w:space="0" w:color="auto"/>
                        <w:right w:val="none" w:sz="0" w:space="0" w:color="auto"/>
                      </w:divBdr>
                    </w:div>
                  </w:divsChild>
                </w:div>
                <w:div w:id="67000098">
                  <w:marLeft w:val="0"/>
                  <w:marRight w:val="0"/>
                  <w:marTop w:val="0"/>
                  <w:marBottom w:val="0"/>
                  <w:divBdr>
                    <w:top w:val="none" w:sz="0" w:space="0" w:color="auto"/>
                    <w:left w:val="none" w:sz="0" w:space="0" w:color="auto"/>
                    <w:bottom w:val="none" w:sz="0" w:space="0" w:color="auto"/>
                    <w:right w:val="none" w:sz="0" w:space="0" w:color="auto"/>
                  </w:divBdr>
                  <w:divsChild>
                    <w:div w:id="1461072459">
                      <w:marLeft w:val="0"/>
                      <w:marRight w:val="0"/>
                      <w:marTop w:val="0"/>
                      <w:marBottom w:val="0"/>
                      <w:divBdr>
                        <w:top w:val="none" w:sz="0" w:space="0" w:color="auto"/>
                        <w:left w:val="none" w:sz="0" w:space="0" w:color="auto"/>
                        <w:bottom w:val="none" w:sz="0" w:space="0" w:color="auto"/>
                        <w:right w:val="none" w:sz="0" w:space="0" w:color="auto"/>
                      </w:divBdr>
                    </w:div>
                  </w:divsChild>
                </w:div>
                <w:div w:id="123237855">
                  <w:marLeft w:val="0"/>
                  <w:marRight w:val="0"/>
                  <w:marTop w:val="0"/>
                  <w:marBottom w:val="0"/>
                  <w:divBdr>
                    <w:top w:val="none" w:sz="0" w:space="0" w:color="auto"/>
                    <w:left w:val="none" w:sz="0" w:space="0" w:color="auto"/>
                    <w:bottom w:val="none" w:sz="0" w:space="0" w:color="auto"/>
                    <w:right w:val="none" w:sz="0" w:space="0" w:color="auto"/>
                  </w:divBdr>
                  <w:divsChild>
                    <w:div w:id="455880080">
                      <w:marLeft w:val="0"/>
                      <w:marRight w:val="0"/>
                      <w:marTop w:val="0"/>
                      <w:marBottom w:val="0"/>
                      <w:divBdr>
                        <w:top w:val="none" w:sz="0" w:space="0" w:color="auto"/>
                        <w:left w:val="none" w:sz="0" w:space="0" w:color="auto"/>
                        <w:bottom w:val="none" w:sz="0" w:space="0" w:color="auto"/>
                        <w:right w:val="none" w:sz="0" w:space="0" w:color="auto"/>
                      </w:divBdr>
                    </w:div>
                  </w:divsChild>
                </w:div>
                <w:div w:id="171338177">
                  <w:marLeft w:val="0"/>
                  <w:marRight w:val="0"/>
                  <w:marTop w:val="0"/>
                  <w:marBottom w:val="0"/>
                  <w:divBdr>
                    <w:top w:val="none" w:sz="0" w:space="0" w:color="auto"/>
                    <w:left w:val="none" w:sz="0" w:space="0" w:color="auto"/>
                    <w:bottom w:val="none" w:sz="0" w:space="0" w:color="auto"/>
                    <w:right w:val="none" w:sz="0" w:space="0" w:color="auto"/>
                  </w:divBdr>
                  <w:divsChild>
                    <w:div w:id="2904360">
                      <w:marLeft w:val="0"/>
                      <w:marRight w:val="0"/>
                      <w:marTop w:val="0"/>
                      <w:marBottom w:val="0"/>
                      <w:divBdr>
                        <w:top w:val="none" w:sz="0" w:space="0" w:color="auto"/>
                        <w:left w:val="none" w:sz="0" w:space="0" w:color="auto"/>
                        <w:bottom w:val="none" w:sz="0" w:space="0" w:color="auto"/>
                        <w:right w:val="none" w:sz="0" w:space="0" w:color="auto"/>
                      </w:divBdr>
                    </w:div>
                  </w:divsChild>
                </w:div>
                <w:div w:id="175047726">
                  <w:marLeft w:val="0"/>
                  <w:marRight w:val="0"/>
                  <w:marTop w:val="0"/>
                  <w:marBottom w:val="0"/>
                  <w:divBdr>
                    <w:top w:val="none" w:sz="0" w:space="0" w:color="auto"/>
                    <w:left w:val="none" w:sz="0" w:space="0" w:color="auto"/>
                    <w:bottom w:val="none" w:sz="0" w:space="0" w:color="auto"/>
                    <w:right w:val="none" w:sz="0" w:space="0" w:color="auto"/>
                  </w:divBdr>
                  <w:divsChild>
                    <w:div w:id="1330019744">
                      <w:marLeft w:val="0"/>
                      <w:marRight w:val="0"/>
                      <w:marTop w:val="0"/>
                      <w:marBottom w:val="0"/>
                      <w:divBdr>
                        <w:top w:val="none" w:sz="0" w:space="0" w:color="auto"/>
                        <w:left w:val="none" w:sz="0" w:space="0" w:color="auto"/>
                        <w:bottom w:val="none" w:sz="0" w:space="0" w:color="auto"/>
                        <w:right w:val="none" w:sz="0" w:space="0" w:color="auto"/>
                      </w:divBdr>
                    </w:div>
                  </w:divsChild>
                </w:div>
                <w:div w:id="271592282">
                  <w:marLeft w:val="0"/>
                  <w:marRight w:val="0"/>
                  <w:marTop w:val="0"/>
                  <w:marBottom w:val="0"/>
                  <w:divBdr>
                    <w:top w:val="none" w:sz="0" w:space="0" w:color="auto"/>
                    <w:left w:val="none" w:sz="0" w:space="0" w:color="auto"/>
                    <w:bottom w:val="none" w:sz="0" w:space="0" w:color="auto"/>
                    <w:right w:val="none" w:sz="0" w:space="0" w:color="auto"/>
                  </w:divBdr>
                  <w:divsChild>
                    <w:div w:id="967246021">
                      <w:marLeft w:val="0"/>
                      <w:marRight w:val="0"/>
                      <w:marTop w:val="0"/>
                      <w:marBottom w:val="0"/>
                      <w:divBdr>
                        <w:top w:val="none" w:sz="0" w:space="0" w:color="auto"/>
                        <w:left w:val="none" w:sz="0" w:space="0" w:color="auto"/>
                        <w:bottom w:val="none" w:sz="0" w:space="0" w:color="auto"/>
                        <w:right w:val="none" w:sz="0" w:space="0" w:color="auto"/>
                      </w:divBdr>
                    </w:div>
                  </w:divsChild>
                </w:div>
                <w:div w:id="306059154">
                  <w:marLeft w:val="0"/>
                  <w:marRight w:val="0"/>
                  <w:marTop w:val="0"/>
                  <w:marBottom w:val="0"/>
                  <w:divBdr>
                    <w:top w:val="none" w:sz="0" w:space="0" w:color="auto"/>
                    <w:left w:val="none" w:sz="0" w:space="0" w:color="auto"/>
                    <w:bottom w:val="none" w:sz="0" w:space="0" w:color="auto"/>
                    <w:right w:val="none" w:sz="0" w:space="0" w:color="auto"/>
                  </w:divBdr>
                  <w:divsChild>
                    <w:div w:id="2099669644">
                      <w:marLeft w:val="0"/>
                      <w:marRight w:val="0"/>
                      <w:marTop w:val="0"/>
                      <w:marBottom w:val="0"/>
                      <w:divBdr>
                        <w:top w:val="none" w:sz="0" w:space="0" w:color="auto"/>
                        <w:left w:val="none" w:sz="0" w:space="0" w:color="auto"/>
                        <w:bottom w:val="none" w:sz="0" w:space="0" w:color="auto"/>
                        <w:right w:val="none" w:sz="0" w:space="0" w:color="auto"/>
                      </w:divBdr>
                    </w:div>
                  </w:divsChild>
                </w:div>
                <w:div w:id="310595184">
                  <w:marLeft w:val="0"/>
                  <w:marRight w:val="0"/>
                  <w:marTop w:val="0"/>
                  <w:marBottom w:val="0"/>
                  <w:divBdr>
                    <w:top w:val="none" w:sz="0" w:space="0" w:color="auto"/>
                    <w:left w:val="none" w:sz="0" w:space="0" w:color="auto"/>
                    <w:bottom w:val="none" w:sz="0" w:space="0" w:color="auto"/>
                    <w:right w:val="none" w:sz="0" w:space="0" w:color="auto"/>
                  </w:divBdr>
                  <w:divsChild>
                    <w:div w:id="399210378">
                      <w:marLeft w:val="0"/>
                      <w:marRight w:val="0"/>
                      <w:marTop w:val="0"/>
                      <w:marBottom w:val="0"/>
                      <w:divBdr>
                        <w:top w:val="none" w:sz="0" w:space="0" w:color="auto"/>
                        <w:left w:val="none" w:sz="0" w:space="0" w:color="auto"/>
                        <w:bottom w:val="none" w:sz="0" w:space="0" w:color="auto"/>
                        <w:right w:val="none" w:sz="0" w:space="0" w:color="auto"/>
                      </w:divBdr>
                    </w:div>
                  </w:divsChild>
                </w:div>
                <w:div w:id="337122249">
                  <w:marLeft w:val="0"/>
                  <w:marRight w:val="0"/>
                  <w:marTop w:val="0"/>
                  <w:marBottom w:val="0"/>
                  <w:divBdr>
                    <w:top w:val="none" w:sz="0" w:space="0" w:color="auto"/>
                    <w:left w:val="none" w:sz="0" w:space="0" w:color="auto"/>
                    <w:bottom w:val="none" w:sz="0" w:space="0" w:color="auto"/>
                    <w:right w:val="none" w:sz="0" w:space="0" w:color="auto"/>
                  </w:divBdr>
                  <w:divsChild>
                    <w:div w:id="269701997">
                      <w:marLeft w:val="0"/>
                      <w:marRight w:val="0"/>
                      <w:marTop w:val="0"/>
                      <w:marBottom w:val="0"/>
                      <w:divBdr>
                        <w:top w:val="none" w:sz="0" w:space="0" w:color="auto"/>
                        <w:left w:val="none" w:sz="0" w:space="0" w:color="auto"/>
                        <w:bottom w:val="none" w:sz="0" w:space="0" w:color="auto"/>
                        <w:right w:val="none" w:sz="0" w:space="0" w:color="auto"/>
                      </w:divBdr>
                    </w:div>
                  </w:divsChild>
                </w:div>
                <w:div w:id="344524650">
                  <w:marLeft w:val="0"/>
                  <w:marRight w:val="0"/>
                  <w:marTop w:val="0"/>
                  <w:marBottom w:val="0"/>
                  <w:divBdr>
                    <w:top w:val="none" w:sz="0" w:space="0" w:color="auto"/>
                    <w:left w:val="none" w:sz="0" w:space="0" w:color="auto"/>
                    <w:bottom w:val="none" w:sz="0" w:space="0" w:color="auto"/>
                    <w:right w:val="none" w:sz="0" w:space="0" w:color="auto"/>
                  </w:divBdr>
                  <w:divsChild>
                    <w:div w:id="905847347">
                      <w:marLeft w:val="0"/>
                      <w:marRight w:val="0"/>
                      <w:marTop w:val="0"/>
                      <w:marBottom w:val="0"/>
                      <w:divBdr>
                        <w:top w:val="none" w:sz="0" w:space="0" w:color="auto"/>
                        <w:left w:val="none" w:sz="0" w:space="0" w:color="auto"/>
                        <w:bottom w:val="none" w:sz="0" w:space="0" w:color="auto"/>
                        <w:right w:val="none" w:sz="0" w:space="0" w:color="auto"/>
                      </w:divBdr>
                    </w:div>
                  </w:divsChild>
                </w:div>
                <w:div w:id="506093307">
                  <w:marLeft w:val="0"/>
                  <w:marRight w:val="0"/>
                  <w:marTop w:val="0"/>
                  <w:marBottom w:val="0"/>
                  <w:divBdr>
                    <w:top w:val="none" w:sz="0" w:space="0" w:color="auto"/>
                    <w:left w:val="none" w:sz="0" w:space="0" w:color="auto"/>
                    <w:bottom w:val="none" w:sz="0" w:space="0" w:color="auto"/>
                    <w:right w:val="none" w:sz="0" w:space="0" w:color="auto"/>
                  </w:divBdr>
                  <w:divsChild>
                    <w:div w:id="732430757">
                      <w:marLeft w:val="0"/>
                      <w:marRight w:val="0"/>
                      <w:marTop w:val="0"/>
                      <w:marBottom w:val="0"/>
                      <w:divBdr>
                        <w:top w:val="none" w:sz="0" w:space="0" w:color="auto"/>
                        <w:left w:val="none" w:sz="0" w:space="0" w:color="auto"/>
                        <w:bottom w:val="none" w:sz="0" w:space="0" w:color="auto"/>
                        <w:right w:val="none" w:sz="0" w:space="0" w:color="auto"/>
                      </w:divBdr>
                    </w:div>
                  </w:divsChild>
                </w:div>
                <w:div w:id="656956549">
                  <w:marLeft w:val="0"/>
                  <w:marRight w:val="0"/>
                  <w:marTop w:val="0"/>
                  <w:marBottom w:val="0"/>
                  <w:divBdr>
                    <w:top w:val="none" w:sz="0" w:space="0" w:color="auto"/>
                    <w:left w:val="none" w:sz="0" w:space="0" w:color="auto"/>
                    <w:bottom w:val="none" w:sz="0" w:space="0" w:color="auto"/>
                    <w:right w:val="none" w:sz="0" w:space="0" w:color="auto"/>
                  </w:divBdr>
                  <w:divsChild>
                    <w:div w:id="147063112">
                      <w:marLeft w:val="0"/>
                      <w:marRight w:val="0"/>
                      <w:marTop w:val="0"/>
                      <w:marBottom w:val="0"/>
                      <w:divBdr>
                        <w:top w:val="none" w:sz="0" w:space="0" w:color="auto"/>
                        <w:left w:val="none" w:sz="0" w:space="0" w:color="auto"/>
                        <w:bottom w:val="none" w:sz="0" w:space="0" w:color="auto"/>
                        <w:right w:val="none" w:sz="0" w:space="0" w:color="auto"/>
                      </w:divBdr>
                    </w:div>
                  </w:divsChild>
                </w:div>
                <w:div w:id="774136095">
                  <w:marLeft w:val="0"/>
                  <w:marRight w:val="0"/>
                  <w:marTop w:val="0"/>
                  <w:marBottom w:val="0"/>
                  <w:divBdr>
                    <w:top w:val="none" w:sz="0" w:space="0" w:color="auto"/>
                    <w:left w:val="none" w:sz="0" w:space="0" w:color="auto"/>
                    <w:bottom w:val="none" w:sz="0" w:space="0" w:color="auto"/>
                    <w:right w:val="none" w:sz="0" w:space="0" w:color="auto"/>
                  </w:divBdr>
                  <w:divsChild>
                    <w:div w:id="918447326">
                      <w:marLeft w:val="0"/>
                      <w:marRight w:val="0"/>
                      <w:marTop w:val="0"/>
                      <w:marBottom w:val="0"/>
                      <w:divBdr>
                        <w:top w:val="none" w:sz="0" w:space="0" w:color="auto"/>
                        <w:left w:val="none" w:sz="0" w:space="0" w:color="auto"/>
                        <w:bottom w:val="none" w:sz="0" w:space="0" w:color="auto"/>
                        <w:right w:val="none" w:sz="0" w:space="0" w:color="auto"/>
                      </w:divBdr>
                    </w:div>
                  </w:divsChild>
                </w:div>
                <w:div w:id="811872091">
                  <w:marLeft w:val="0"/>
                  <w:marRight w:val="0"/>
                  <w:marTop w:val="0"/>
                  <w:marBottom w:val="0"/>
                  <w:divBdr>
                    <w:top w:val="none" w:sz="0" w:space="0" w:color="auto"/>
                    <w:left w:val="none" w:sz="0" w:space="0" w:color="auto"/>
                    <w:bottom w:val="none" w:sz="0" w:space="0" w:color="auto"/>
                    <w:right w:val="none" w:sz="0" w:space="0" w:color="auto"/>
                  </w:divBdr>
                  <w:divsChild>
                    <w:div w:id="180702692">
                      <w:marLeft w:val="0"/>
                      <w:marRight w:val="0"/>
                      <w:marTop w:val="0"/>
                      <w:marBottom w:val="0"/>
                      <w:divBdr>
                        <w:top w:val="none" w:sz="0" w:space="0" w:color="auto"/>
                        <w:left w:val="none" w:sz="0" w:space="0" w:color="auto"/>
                        <w:bottom w:val="none" w:sz="0" w:space="0" w:color="auto"/>
                        <w:right w:val="none" w:sz="0" w:space="0" w:color="auto"/>
                      </w:divBdr>
                    </w:div>
                  </w:divsChild>
                </w:div>
                <w:div w:id="849173433">
                  <w:marLeft w:val="0"/>
                  <w:marRight w:val="0"/>
                  <w:marTop w:val="0"/>
                  <w:marBottom w:val="0"/>
                  <w:divBdr>
                    <w:top w:val="none" w:sz="0" w:space="0" w:color="auto"/>
                    <w:left w:val="none" w:sz="0" w:space="0" w:color="auto"/>
                    <w:bottom w:val="none" w:sz="0" w:space="0" w:color="auto"/>
                    <w:right w:val="none" w:sz="0" w:space="0" w:color="auto"/>
                  </w:divBdr>
                  <w:divsChild>
                    <w:div w:id="1980455867">
                      <w:marLeft w:val="0"/>
                      <w:marRight w:val="0"/>
                      <w:marTop w:val="0"/>
                      <w:marBottom w:val="0"/>
                      <w:divBdr>
                        <w:top w:val="none" w:sz="0" w:space="0" w:color="auto"/>
                        <w:left w:val="none" w:sz="0" w:space="0" w:color="auto"/>
                        <w:bottom w:val="none" w:sz="0" w:space="0" w:color="auto"/>
                        <w:right w:val="none" w:sz="0" w:space="0" w:color="auto"/>
                      </w:divBdr>
                    </w:div>
                  </w:divsChild>
                </w:div>
                <w:div w:id="937717485">
                  <w:marLeft w:val="0"/>
                  <w:marRight w:val="0"/>
                  <w:marTop w:val="0"/>
                  <w:marBottom w:val="0"/>
                  <w:divBdr>
                    <w:top w:val="none" w:sz="0" w:space="0" w:color="auto"/>
                    <w:left w:val="none" w:sz="0" w:space="0" w:color="auto"/>
                    <w:bottom w:val="none" w:sz="0" w:space="0" w:color="auto"/>
                    <w:right w:val="none" w:sz="0" w:space="0" w:color="auto"/>
                  </w:divBdr>
                  <w:divsChild>
                    <w:div w:id="177743843">
                      <w:marLeft w:val="0"/>
                      <w:marRight w:val="0"/>
                      <w:marTop w:val="0"/>
                      <w:marBottom w:val="0"/>
                      <w:divBdr>
                        <w:top w:val="none" w:sz="0" w:space="0" w:color="auto"/>
                        <w:left w:val="none" w:sz="0" w:space="0" w:color="auto"/>
                        <w:bottom w:val="none" w:sz="0" w:space="0" w:color="auto"/>
                        <w:right w:val="none" w:sz="0" w:space="0" w:color="auto"/>
                      </w:divBdr>
                    </w:div>
                  </w:divsChild>
                </w:div>
                <w:div w:id="1042360930">
                  <w:marLeft w:val="0"/>
                  <w:marRight w:val="0"/>
                  <w:marTop w:val="0"/>
                  <w:marBottom w:val="0"/>
                  <w:divBdr>
                    <w:top w:val="none" w:sz="0" w:space="0" w:color="auto"/>
                    <w:left w:val="none" w:sz="0" w:space="0" w:color="auto"/>
                    <w:bottom w:val="none" w:sz="0" w:space="0" w:color="auto"/>
                    <w:right w:val="none" w:sz="0" w:space="0" w:color="auto"/>
                  </w:divBdr>
                  <w:divsChild>
                    <w:div w:id="425535472">
                      <w:marLeft w:val="0"/>
                      <w:marRight w:val="0"/>
                      <w:marTop w:val="0"/>
                      <w:marBottom w:val="0"/>
                      <w:divBdr>
                        <w:top w:val="none" w:sz="0" w:space="0" w:color="auto"/>
                        <w:left w:val="none" w:sz="0" w:space="0" w:color="auto"/>
                        <w:bottom w:val="none" w:sz="0" w:space="0" w:color="auto"/>
                        <w:right w:val="none" w:sz="0" w:space="0" w:color="auto"/>
                      </w:divBdr>
                    </w:div>
                  </w:divsChild>
                </w:div>
                <w:div w:id="1284120303">
                  <w:marLeft w:val="0"/>
                  <w:marRight w:val="0"/>
                  <w:marTop w:val="0"/>
                  <w:marBottom w:val="0"/>
                  <w:divBdr>
                    <w:top w:val="none" w:sz="0" w:space="0" w:color="auto"/>
                    <w:left w:val="none" w:sz="0" w:space="0" w:color="auto"/>
                    <w:bottom w:val="none" w:sz="0" w:space="0" w:color="auto"/>
                    <w:right w:val="none" w:sz="0" w:space="0" w:color="auto"/>
                  </w:divBdr>
                  <w:divsChild>
                    <w:div w:id="2025546467">
                      <w:marLeft w:val="0"/>
                      <w:marRight w:val="0"/>
                      <w:marTop w:val="0"/>
                      <w:marBottom w:val="0"/>
                      <w:divBdr>
                        <w:top w:val="none" w:sz="0" w:space="0" w:color="auto"/>
                        <w:left w:val="none" w:sz="0" w:space="0" w:color="auto"/>
                        <w:bottom w:val="none" w:sz="0" w:space="0" w:color="auto"/>
                        <w:right w:val="none" w:sz="0" w:space="0" w:color="auto"/>
                      </w:divBdr>
                    </w:div>
                  </w:divsChild>
                </w:div>
                <w:div w:id="1316033931">
                  <w:marLeft w:val="0"/>
                  <w:marRight w:val="0"/>
                  <w:marTop w:val="0"/>
                  <w:marBottom w:val="0"/>
                  <w:divBdr>
                    <w:top w:val="none" w:sz="0" w:space="0" w:color="auto"/>
                    <w:left w:val="none" w:sz="0" w:space="0" w:color="auto"/>
                    <w:bottom w:val="none" w:sz="0" w:space="0" w:color="auto"/>
                    <w:right w:val="none" w:sz="0" w:space="0" w:color="auto"/>
                  </w:divBdr>
                  <w:divsChild>
                    <w:div w:id="456223410">
                      <w:marLeft w:val="0"/>
                      <w:marRight w:val="0"/>
                      <w:marTop w:val="0"/>
                      <w:marBottom w:val="0"/>
                      <w:divBdr>
                        <w:top w:val="none" w:sz="0" w:space="0" w:color="auto"/>
                        <w:left w:val="none" w:sz="0" w:space="0" w:color="auto"/>
                        <w:bottom w:val="none" w:sz="0" w:space="0" w:color="auto"/>
                        <w:right w:val="none" w:sz="0" w:space="0" w:color="auto"/>
                      </w:divBdr>
                    </w:div>
                  </w:divsChild>
                </w:div>
                <w:div w:id="1395278317">
                  <w:marLeft w:val="0"/>
                  <w:marRight w:val="0"/>
                  <w:marTop w:val="0"/>
                  <w:marBottom w:val="0"/>
                  <w:divBdr>
                    <w:top w:val="none" w:sz="0" w:space="0" w:color="auto"/>
                    <w:left w:val="none" w:sz="0" w:space="0" w:color="auto"/>
                    <w:bottom w:val="none" w:sz="0" w:space="0" w:color="auto"/>
                    <w:right w:val="none" w:sz="0" w:space="0" w:color="auto"/>
                  </w:divBdr>
                  <w:divsChild>
                    <w:div w:id="1637292293">
                      <w:marLeft w:val="0"/>
                      <w:marRight w:val="0"/>
                      <w:marTop w:val="0"/>
                      <w:marBottom w:val="0"/>
                      <w:divBdr>
                        <w:top w:val="none" w:sz="0" w:space="0" w:color="auto"/>
                        <w:left w:val="none" w:sz="0" w:space="0" w:color="auto"/>
                        <w:bottom w:val="none" w:sz="0" w:space="0" w:color="auto"/>
                        <w:right w:val="none" w:sz="0" w:space="0" w:color="auto"/>
                      </w:divBdr>
                    </w:div>
                  </w:divsChild>
                </w:div>
                <w:div w:id="1591430708">
                  <w:marLeft w:val="0"/>
                  <w:marRight w:val="0"/>
                  <w:marTop w:val="0"/>
                  <w:marBottom w:val="0"/>
                  <w:divBdr>
                    <w:top w:val="none" w:sz="0" w:space="0" w:color="auto"/>
                    <w:left w:val="none" w:sz="0" w:space="0" w:color="auto"/>
                    <w:bottom w:val="none" w:sz="0" w:space="0" w:color="auto"/>
                    <w:right w:val="none" w:sz="0" w:space="0" w:color="auto"/>
                  </w:divBdr>
                  <w:divsChild>
                    <w:div w:id="128599277">
                      <w:marLeft w:val="0"/>
                      <w:marRight w:val="0"/>
                      <w:marTop w:val="0"/>
                      <w:marBottom w:val="0"/>
                      <w:divBdr>
                        <w:top w:val="none" w:sz="0" w:space="0" w:color="auto"/>
                        <w:left w:val="none" w:sz="0" w:space="0" w:color="auto"/>
                        <w:bottom w:val="none" w:sz="0" w:space="0" w:color="auto"/>
                        <w:right w:val="none" w:sz="0" w:space="0" w:color="auto"/>
                      </w:divBdr>
                    </w:div>
                  </w:divsChild>
                </w:div>
                <w:div w:id="1666088739">
                  <w:marLeft w:val="0"/>
                  <w:marRight w:val="0"/>
                  <w:marTop w:val="0"/>
                  <w:marBottom w:val="0"/>
                  <w:divBdr>
                    <w:top w:val="none" w:sz="0" w:space="0" w:color="auto"/>
                    <w:left w:val="none" w:sz="0" w:space="0" w:color="auto"/>
                    <w:bottom w:val="none" w:sz="0" w:space="0" w:color="auto"/>
                    <w:right w:val="none" w:sz="0" w:space="0" w:color="auto"/>
                  </w:divBdr>
                  <w:divsChild>
                    <w:div w:id="1134983052">
                      <w:marLeft w:val="0"/>
                      <w:marRight w:val="0"/>
                      <w:marTop w:val="0"/>
                      <w:marBottom w:val="0"/>
                      <w:divBdr>
                        <w:top w:val="none" w:sz="0" w:space="0" w:color="auto"/>
                        <w:left w:val="none" w:sz="0" w:space="0" w:color="auto"/>
                        <w:bottom w:val="none" w:sz="0" w:space="0" w:color="auto"/>
                        <w:right w:val="none" w:sz="0" w:space="0" w:color="auto"/>
                      </w:divBdr>
                    </w:div>
                  </w:divsChild>
                </w:div>
                <w:div w:id="1741445687">
                  <w:marLeft w:val="0"/>
                  <w:marRight w:val="0"/>
                  <w:marTop w:val="0"/>
                  <w:marBottom w:val="0"/>
                  <w:divBdr>
                    <w:top w:val="none" w:sz="0" w:space="0" w:color="auto"/>
                    <w:left w:val="none" w:sz="0" w:space="0" w:color="auto"/>
                    <w:bottom w:val="none" w:sz="0" w:space="0" w:color="auto"/>
                    <w:right w:val="none" w:sz="0" w:space="0" w:color="auto"/>
                  </w:divBdr>
                  <w:divsChild>
                    <w:div w:id="796291256">
                      <w:marLeft w:val="0"/>
                      <w:marRight w:val="0"/>
                      <w:marTop w:val="0"/>
                      <w:marBottom w:val="0"/>
                      <w:divBdr>
                        <w:top w:val="none" w:sz="0" w:space="0" w:color="auto"/>
                        <w:left w:val="none" w:sz="0" w:space="0" w:color="auto"/>
                        <w:bottom w:val="none" w:sz="0" w:space="0" w:color="auto"/>
                        <w:right w:val="none" w:sz="0" w:space="0" w:color="auto"/>
                      </w:divBdr>
                    </w:div>
                  </w:divsChild>
                </w:div>
                <w:div w:id="1859195874">
                  <w:marLeft w:val="0"/>
                  <w:marRight w:val="0"/>
                  <w:marTop w:val="0"/>
                  <w:marBottom w:val="0"/>
                  <w:divBdr>
                    <w:top w:val="none" w:sz="0" w:space="0" w:color="auto"/>
                    <w:left w:val="none" w:sz="0" w:space="0" w:color="auto"/>
                    <w:bottom w:val="none" w:sz="0" w:space="0" w:color="auto"/>
                    <w:right w:val="none" w:sz="0" w:space="0" w:color="auto"/>
                  </w:divBdr>
                  <w:divsChild>
                    <w:div w:id="1706716544">
                      <w:marLeft w:val="0"/>
                      <w:marRight w:val="0"/>
                      <w:marTop w:val="0"/>
                      <w:marBottom w:val="0"/>
                      <w:divBdr>
                        <w:top w:val="none" w:sz="0" w:space="0" w:color="auto"/>
                        <w:left w:val="none" w:sz="0" w:space="0" w:color="auto"/>
                        <w:bottom w:val="none" w:sz="0" w:space="0" w:color="auto"/>
                        <w:right w:val="none" w:sz="0" w:space="0" w:color="auto"/>
                      </w:divBdr>
                    </w:div>
                  </w:divsChild>
                </w:div>
                <w:div w:id="1866750002">
                  <w:marLeft w:val="0"/>
                  <w:marRight w:val="0"/>
                  <w:marTop w:val="0"/>
                  <w:marBottom w:val="0"/>
                  <w:divBdr>
                    <w:top w:val="none" w:sz="0" w:space="0" w:color="auto"/>
                    <w:left w:val="none" w:sz="0" w:space="0" w:color="auto"/>
                    <w:bottom w:val="none" w:sz="0" w:space="0" w:color="auto"/>
                    <w:right w:val="none" w:sz="0" w:space="0" w:color="auto"/>
                  </w:divBdr>
                  <w:divsChild>
                    <w:div w:id="834757885">
                      <w:marLeft w:val="0"/>
                      <w:marRight w:val="0"/>
                      <w:marTop w:val="0"/>
                      <w:marBottom w:val="0"/>
                      <w:divBdr>
                        <w:top w:val="none" w:sz="0" w:space="0" w:color="auto"/>
                        <w:left w:val="none" w:sz="0" w:space="0" w:color="auto"/>
                        <w:bottom w:val="none" w:sz="0" w:space="0" w:color="auto"/>
                        <w:right w:val="none" w:sz="0" w:space="0" w:color="auto"/>
                      </w:divBdr>
                    </w:div>
                  </w:divsChild>
                </w:div>
                <w:div w:id="1986350749">
                  <w:marLeft w:val="0"/>
                  <w:marRight w:val="0"/>
                  <w:marTop w:val="0"/>
                  <w:marBottom w:val="0"/>
                  <w:divBdr>
                    <w:top w:val="none" w:sz="0" w:space="0" w:color="auto"/>
                    <w:left w:val="none" w:sz="0" w:space="0" w:color="auto"/>
                    <w:bottom w:val="none" w:sz="0" w:space="0" w:color="auto"/>
                    <w:right w:val="none" w:sz="0" w:space="0" w:color="auto"/>
                  </w:divBdr>
                  <w:divsChild>
                    <w:div w:id="1774012351">
                      <w:marLeft w:val="0"/>
                      <w:marRight w:val="0"/>
                      <w:marTop w:val="0"/>
                      <w:marBottom w:val="0"/>
                      <w:divBdr>
                        <w:top w:val="none" w:sz="0" w:space="0" w:color="auto"/>
                        <w:left w:val="none" w:sz="0" w:space="0" w:color="auto"/>
                        <w:bottom w:val="none" w:sz="0" w:space="0" w:color="auto"/>
                        <w:right w:val="none" w:sz="0" w:space="0" w:color="auto"/>
                      </w:divBdr>
                    </w:div>
                  </w:divsChild>
                </w:div>
                <w:div w:id="2068529391">
                  <w:marLeft w:val="0"/>
                  <w:marRight w:val="0"/>
                  <w:marTop w:val="0"/>
                  <w:marBottom w:val="0"/>
                  <w:divBdr>
                    <w:top w:val="none" w:sz="0" w:space="0" w:color="auto"/>
                    <w:left w:val="none" w:sz="0" w:space="0" w:color="auto"/>
                    <w:bottom w:val="none" w:sz="0" w:space="0" w:color="auto"/>
                    <w:right w:val="none" w:sz="0" w:space="0" w:color="auto"/>
                  </w:divBdr>
                  <w:divsChild>
                    <w:div w:id="10852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86278">
          <w:marLeft w:val="0"/>
          <w:marRight w:val="0"/>
          <w:marTop w:val="0"/>
          <w:marBottom w:val="0"/>
          <w:divBdr>
            <w:top w:val="none" w:sz="0" w:space="0" w:color="auto"/>
            <w:left w:val="none" w:sz="0" w:space="0" w:color="auto"/>
            <w:bottom w:val="none" w:sz="0" w:space="0" w:color="auto"/>
            <w:right w:val="none" w:sz="0" w:space="0" w:color="auto"/>
          </w:divBdr>
        </w:div>
        <w:div w:id="1793936814">
          <w:marLeft w:val="0"/>
          <w:marRight w:val="0"/>
          <w:marTop w:val="0"/>
          <w:marBottom w:val="0"/>
          <w:divBdr>
            <w:top w:val="none" w:sz="0" w:space="0" w:color="auto"/>
            <w:left w:val="none" w:sz="0" w:space="0" w:color="auto"/>
            <w:bottom w:val="none" w:sz="0" w:space="0" w:color="auto"/>
            <w:right w:val="none" w:sz="0" w:space="0" w:color="auto"/>
          </w:divBdr>
        </w:div>
        <w:div w:id="1866751167">
          <w:marLeft w:val="0"/>
          <w:marRight w:val="0"/>
          <w:marTop w:val="0"/>
          <w:marBottom w:val="0"/>
          <w:divBdr>
            <w:top w:val="none" w:sz="0" w:space="0" w:color="auto"/>
            <w:left w:val="none" w:sz="0" w:space="0" w:color="auto"/>
            <w:bottom w:val="none" w:sz="0" w:space="0" w:color="auto"/>
            <w:right w:val="none" w:sz="0" w:space="0" w:color="auto"/>
          </w:divBdr>
        </w:div>
        <w:div w:id="1870409756">
          <w:marLeft w:val="0"/>
          <w:marRight w:val="0"/>
          <w:marTop w:val="0"/>
          <w:marBottom w:val="0"/>
          <w:divBdr>
            <w:top w:val="none" w:sz="0" w:space="0" w:color="auto"/>
            <w:left w:val="none" w:sz="0" w:space="0" w:color="auto"/>
            <w:bottom w:val="none" w:sz="0" w:space="0" w:color="auto"/>
            <w:right w:val="none" w:sz="0" w:space="0" w:color="auto"/>
          </w:divBdr>
        </w:div>
        <w:div w:id="1930306523">
          <w:marLeft w:val="0"/>
          <w:marRight w:val="0"/>
          <w:marTop w:val="0"/>
          <w:marBottom w:val="0"/>
          <w:divBdr>
            <w:top w:val="none" w:sz="0" w:space="0" w:color="auto"/>
            <w:left w:val="none" w:sz="0" w:space="0" w:color="auto"/>
            <w:bottom w:val="none" w:sz="0" w:space="0" w:color="auto"/>
            <w:right w:val="none" w:sz="0" w:space="0" w:color="auto"/>
          </w:divBdr>
        </w:div>
        <w:div w:id="1991447301">
          <w:marLeft w:val="0"/>
          <w:marRight w:val="0"/>
          <w:marTop w:val="0"/>
          <w:marBottom w:val="0"/>
          <w:divBdr>
            <w:top w:val="none" w:sz="0" w:space="0" w:color="auto"/>
            <w:left w:val="none" w:sz="0" w:space="0" w:color="auto"/>
            <w:bottom w:val="none" w:sz="0" w:space="0" w:color="auto"/>
            <w:right w:val="none" w:sz="0" w:space="0" w:color="auto"/>
          </w:divBdr>
        </w:div>
        <w:div w:id="1992637534">
          <w:marLeft w:val="0"/>
          <w:marRight w:val="0"/>
          <w:marTop w:val="0"/>
          <w:marBottom w:val="0"/>
          <w:divBdr>
            <w:top w:val="none" w:sz="0" w:space="0" w:color="auto"/>
            <w:left w:val="none" w:sz="0" w:space="0" w:color="auto"/>
            <w:bottom w:val="none" w:sz="0" w:space="0" w:color="auto"/>
            <w:right w:val="none" w:sz="0" w:space="0" w:color="auto"/>
          </w:divBdr>
        </w:div>
        <w:div w:id="2031223165">
          <w:marLeft w:val="0"/>
          <w:marRight w:val="0"/>
          <w:marTop w:val="0"/>
          <w:marBottom w:val="0"/>
          <w:divBdr>
            <w:top w:val="none" w:sz="0" w:space="0" w:color="auto"/>
            <w:left w:val="none" w:sz="0" w:space="0" w:color="auto"/>
            <w:bottom w:val="none" w:sz="0" w:space="0" w:color="auto"/>
            <w:right w:val="none" w:sz="0" w:space="0" w:color="auto"/>
          </w:divBdr>
        </w:div>
        <w:div w:id="2033609757">
          <w:marLeft w:val="0"/>
          <w:marRight w:val="0"/>
          <w:marTop w:val="0"/>
          <w:marBottom w:val="0"/>
          <w:divBdr>
            <w:top w:val="none" w:sz="0" w:space="0" w:color="auto"/>
            <w:left w:val="none" w:sz="0" w:space="0" w:color="auto"/>
            <w:bottom w:val="none" w:sz="0" w:space="0" w:color="auto"/>
            <w:right w:val="none" w:sz="0" w:space="0" w:color="auto"/>
          </w:divBdr>
          <w:divsChild>
            <w:div w:id="1848132132">
              <w:marLeft w:val="-75"/>
              <w:marRight w:val="0"/>
              <w:marTop w:val="30"/>
              <w:marBottom w:val="30"/>
              <w:divBdr>
                <w:top w:val="none" w:sz="0" w:space="0" w:color="auto"/>
                <w:left w:val="none" w:sz="0" w:space="0" w:color="auto"/>
                <w:bottom w:val="none" w:sz="0" w:space="0" w:color="auto"/>
                <w:right w:val="none" w:sz="0" w:space="0" w:color="auto"/>
              </w:divBdr>
              <w:divsChild>
                <w:div w:id="231697009">
                  <w:marLeft w:val="0"/>
                  <w:marRight w:val="0"/>
                  <w:marTop w:val="0"/>
                  <w:marBottom w:val="0"/>
                  <w:divBdr>
                    <w:top w:val="none" w:sz="0" w:space="0" w:color="auto"/>
                    <w:left w:val="none" w:sz="0" w:space="0" w:color="auto"/>
                    <w:bottom w:val="none" w:sz="0" w:space="0" w:color="auto"/>
                    <w:right w:val="none" w:sz="0" w:space="0" w:color="auto"/>
                  </w:divBdr>
                  <w:divsChild>
                    <w:div w:id="712193742">
                      <w:marLeft w:val="0"/>
                      <w:marRight w:val="0"/>
                      <w:marTop w:val="0"/>
                      <w:marBottom w:val="0"/>
                      <w:divBdr>
                        <w:top w:val="none" w:sz="0" w:space="0" w:color="auto"/>
                        <w:left w:val="none" w:sz="0" w:space="0" w:color="auto"/>
                        <w:bottom w:val="none" w:sz="0" w:space="0" w:color="auto"/>
                        <w:right w:val="none" w:sz="0" w:space="0" w:color="auto"/>
                      </w:divBdr>
                    </w:div>
                  </w:divsChild>
                </w:div>
                <w:div w:id="336538432">
                  <w:marLeft w:val="0"/>
                  <w:marRight w:val="0"/>
                  <w:marTop w:val="0"/>
                  <w:marBottom w:val="0"/>
                  <w:divBdr>
                    <w:top w:val="none" w:sz="0" w:space="0" w:color="auto"/>
                    <w:left w:val="none" w:sz="0" w:space="0" w:color="auto"/>
                    <w:bottom w:val="none" w:sz="0" w:space="0" w:color="auto"/>
                    <w:right w:val="none" w:sz="0" w:space="0" w:color="auto"/>
                  </w:divBdr>
                  <w:divsChild>
                    <w:div w:id="646931930">
                      <w:marLeft w:val="0"/>
                      <w:marRight w:val="0"/>
                      <w:marTop w:val="0"/>
                      <w:marBottom w:val="0"/>
                      <w:divBdr>
                        <w:top w:val="none" w:sz="0" w:space="0" w:color="auto"/>
                        <w:left w:val="none" w:sz="0" w:space="0" w:color="auto"/>
                        <w:bottom w:val="none" w:sz="0" w:space="0" w:color="auto"/>
                        <w:right w:val="none" w:sz="0" w:space="0" w:color="auto"/>
                      </w:divBdr>
                    </w:div>
                  </w:divsChild>
                </w:div>
                <w:div w:id="446973189">
                  <w:marLeft w:val="0"/>
                  <w:marRight w:val="0"/>
                  <w:marTop w:val="0"/>
                  <w:marBottom w:val="0"/>
                  <w:divBdr>
                    <w:top w:val="none" w:sz="0" w:space="0" w:color="auto"/>
                    <w:left w:val="none" w:sz="0" w:space="0" w:color="auto"/>
                    <w:bottom w:val="none" w:sz="0" w:space="0" w:color="auto"/>
                    <w:right w:val="none" w:sz="0" w:space="0" w:color="auto"/>
                  </w:divBdr>
                  <w:divsChild>
                    <w:div w:id="1290357112">
                      <w:marLeft w:val="0"/>
                      <w:marRight w:val="0"/>
                      <w:marTop w:val="0"/>
                      <w:marBottom w:val="0"/>
                      <w:divBdr>
                        <w:top w:val="none" w:sz="0" w:space="0" w:color="auto"/>
                        <w:left w:val="none" w:sz="0" w:space="0" w:color="auto"/>
                        <w:bottom w:val="none" w:sz="0" w:space="0" w:color="auto"/>
                        <w:right w:val="none" w:sz="0" w:space="0" w:color="auto"/>
                      </w:divBdr>
                    </w:div>
                  </w:divsChild>
                </w:div>
                <w:div w:id="500313833">
                  <w:marLeft w:val="0"/>
                  <w:marRight w:val="0"/>
                  <w:marTop w:val="0"/>
                  <w:marBottom w:val="0"/>
                  <w:divBdr>
                    <w:top w:val="none" w:sz="0" w:space="0" w:color="auto"/>
                    <w:left w:val="none" w:sz="0" w:space="0" w:color="auto"/>
                    <w:bottom w:val="none" w:sz="0" w:space="0" w:color="auto"/>
                    <w:right w:val="none" w:sz="0" w:space="0" w:color="auto"/>
                  </w:divBdr>
                  <w:divsChild>
                    <w:div w:id="1224951480">
                      <w:marLeft w:val="0"/>
                      <w:marRight w:val="0"/>
                      <w:marTop w:val="0"/>
                      <w:marBottom w:val="0"/>
                      <w:divBdr>
                        <w:top w:val="none" w:sz="0" w:space="0" w:color="auto"/>
                        <w:left w:val="none" w:sz="0" w:space="0" w:color="auto"/>
                        <w:bottom w:val="none" w:sz="0" w:space="0" w:color="auto"/>
                        <w:right w:val="none" w:sz="0" w:space="0" w:color="auto"/>
                      </w:divBdr>
                    </w:div>
                  </w:divsChild>
                </w:div>
                <w:div w:id="533350028">
                  <w:marLeft w:val="0"/>
                  <w:marRight w:val="0"/>
                  <w:marTop w:val="0"/>
                  <w:marBottom w:val="0"/>
                  <w:divBdr>
                    <w:top w:val="none" w:sz="0" w:space="0" w:color="auto"/>
                    <w:left w:val="none" w:sz="0" w:space="0" w:color="auto"/>
                    <w:bottom w:val="none" w:sz="0" w:space="0" w:color="auto"/>
                    <w:right w:val="none" w:sz="0" w:space="0" w:color="auto"/>
                  </w:divBdr>
                  <w:divsChild>
                    <w:div w:id="1476291756">
                      <w:marLeft w:val="0"/>
                      <w:marRight w:val="0"/>
                      <w:marTop w:val="0"/>
                      <w:marBottom w:val="0"/>
                      <w:divBdr>
                        <w:top w:val="none" w:sz="0" w:space="0" w:color="auto"/>
                        <w:left w:val="none" w:sz="0" w:space="0" w:color="auto"/>
                        <w:bottom w:val="none" w:sz="0" w:space="0" w:color="auto"/>
                        <w:right w:val="none" w:sz="0" w:space="0" w:color="auto"/>
                      </w:divBdr>
                    </w:div>
                  </w:divsChild>
                </w:div>
                <w:div w:id="718164647">
                  <w:marLeft w:val="0"/>
                  <w:marRight w:val="0"/>
                  <w:marTop w:val="0"/>
                  <w:marBottom w:val="0"/>
                  <w:divBdr>
                    <w:top w:val="none" w:sz="0" w:space="0" w:color="auto"/>
                    <w:left w:val="none" w:sz="0" w:space="0" w:color="auto"/>
                    <w:bottom w:val="none" w:sz="0" w:space="0" w:color="auto"/>
                    <w:right w:val="none" w:sz="0" w:space="0" w:color="auto"/>
                  </w:divBdr>
                  <w:divsChild>
                    <w:div w:id="485244003">
                      <w:marLeft w:val="0"/>
                      <w:marRight w:val="0"/>
                      <w:marTop w:val="0"/>
                      <w:marBottom w:val="0"/>
                      <w:divBdr>
                        <w:top w:val="none" w:sz="0" w:space="0" w:color="auto"/>
                        <w:left w:val="none" w:sz="0" w:space="0" w:color="auto"/>
                        <w:bottom w:val="none" w:sz="0" w:space="0" w:color="auto"/>
                        <w:right w:val="none" w:sz="0" w:space="0" w:color="auto"/>
                      </w:divBdr>
                    </w:div>
                  </w:divsChild>
                </w:div>
                <w:div w:id="795610615">
                  <w:marLeft w:val="0"/>
                  <w:marRight w:val="0"/>
                  <w:marTop w:val="0"/>
                  <w:marBottom w:val="0"/>
                  <w:divBdr>
                    <w:top w:val="none" w:sz="0" w:space="0" w:color="auto"/>
                    <w:left w:val="none" w:sz="0" w:space="0" w:color="auto"/>
                    <w:bottom w:val="none" w:sz="0" w:space="0" w:color="auto"/>
                    <w:right w:val="none" w:sz="0" w:space="0" w:color="auto"/>
                  </w:divBdr>
                  <w:divsChild>
                    <w:div w:id="1005015190">
                      <w:marLeft w:val="0"/>
                      <w:marRight w:val="0"/>
                      <w:marTop w:val="0"/>
                      <w:marBottom w:val="0"/>
                      <w:divBdr>
                        <w:top w:val="none" w:sz="0" w:space="0" w:color="auto"/>
                        <w:left w:val="none" w:sz="0" w:space="0" w:color="auto"/>
                        <w:bottom w:val="none" w:sz="0" w:space="0" w:color="auto"/>
                        <w:right w:val="none" w:sz="0" w:space="0" w:color="auto"/>
                      </w:divBdr>
                    </w:div>
                  </w:divsChild>
                </w:div>
                <w:div w:id="876048773">
                  <w:marLeft w:val="0"/>
                  <w:marRight w:val="0"/>
                  <w:marTop w:val="0"/>
                  <w:marBottom w:val="0"/>
                  <w:divBdr>
                    <w:top w:val="none" w:sz="0" w:space="0" w:color="auto"/>
                    <w:left w:val="none" w:sz="0" w:space="0" w:color="auto"/>
                    <w:bottom w:val="none" w:sz="0" w:space="0" w:color="auto"/>
                    <w:right w:val="none" w:sz="0" w:space="0" w:color="auto"/>
                  </w:divBdr>
                  <w:divsChild>
                    <w:div w:id="1998877635">
                      <w:marLeft w:val="0"/>
                      <w:marRight w:val="0"/>
                      <w:marTop w:val="0"/>
                      <w:marBottom w:val="0"/>
                      <w:divBdr>
                        <w:top w:val="none" w:sz="0" w:space="0" w:color="auto"/>
                        <w:left w:val="none" w:sz="0" w:space="0" w:color="auto"/>
                        <w:bottom w:val="none" w:sz="0" w:space="0" w:color="auto"/>
                        <w:right w:val="none" w:sz="0" w:space="0" w:color="auto"/>
                      </w:divBdr>
                    </w:div>
                  </w:divsChild>
                </w:div>
                <w:div w:id="885946321">
                  <w:marLeft w:val="0"/>
                  <w:marRight w:val="0"/>
                  <w:marTop w:val="0"/>
                  <w:marBottom w:val="0"/>
                  <w:divBdr>
                    <w:top w:val="none" w:sz="0" w:space="0" w:color="auto"/>
                    <w:left w:val="none" w:sz="0" w:space="0" w:color="auto"/>
                    <w:bottom w:val="none" w:sz="0" w:space="0" w:color="auto"/>
                    <w:right w:val="none" w:sz="0" w:space="0" w:color="auto"/>
                  </w:divBdr>
                  <w:divsChild>
                    <w:div w:id="1388725821">
                      <w:marLeft w:val="0"/>
                      <w:marRight w:val="0"/>
                      <w:marTop w:val="0"/>
                      <w:marBottom w:val="0"/>
                      <w:divBdr>
                        <w:top w:val="none" w:sz="0" w:space="0" w:color="auto"/>
                        <w:left w:val="none" w:sz="0" w:space="0" w:color="auto"/>
                        <w:bottom w:val="none" w:sz="0" w:space="0" w:color="auto"/>
                        <w:right w:val="none" w:sz="0" w:space="0" w:color="auto"/>
                      </w:divBdr>
                    </w:div>
                  </w:divsChild>
                </w:div>
                <w:div w:id="913975750">
                  <w:marLeft w:val="0"/>
                  <w:marRight w:val="0"/>
                  <w:marTop w:val="0"/>
                  <w:marBottom w:val="0"/>
                  <w:divBdr>
                    <w:top w:val="none" w:sz="0" w:space="0" w:color="auto"/>
                    <w:left w:val="none" w:sz="0" w:space="0" w:color="auto"/>
                    <w:bottom w:val="none" w:sz="0" w:space="0" w:color="auto"/>
                    <w:right w:val="none" w:sz="0" w:space="0" w:color="auto"/>
                  </w:divBdr>
                  <w:divsChild>
                    <w:div w:id="232543076">
                      <w:marLeft w:val="0"/>
                      <w:marRight w:val="0"/>
                      <w:marTop w:val="0"/>
                      <w:marBottom w:val="0"/>
                      <w:divBdr>
                        <w:top w:val="none" w:sz="0" w:space="0" w:color="auto"/>
                        <w:left w:val="none" w:sz="0" w:space="0" w:color="auto"/>
                        <w:bottom w:val="none" w:sz="0" w:space="0" w:color="auto"/>
                        <w:right w:val="none" w:sz="0" w:space="0" w:color="auto"/>
                      </w:divBdr>
                    </w:div>
                  </w:divsChild>
                </w:div>
                <w:div w:id="1013143898">
                  <w:marLeft w:val="0"/>
                  <w:marRight w:val="0"/>
                  <w:marTop w:val="0"/>
                  <w:marBottom w:val="0"/>
                  <w:divBdr>
                    <w:top w:val="none" w:sz="0" w:space="0" w:color="auto"/>
                    <w:left w:val="none" w:sz="0" w:space="0" w:color="auto"/>
                    <w:bottom w:val="none" w:sz="0" w:space="0" w:color="auto"/>
                    <w:right w:val="none" w:sz="0" w:space="0" w:color="auto"/>
                  </w:divBdr>
                  <w:divsChild>
                    <w:div w:id="2053117358">
                      <w:marLeft w:val="0"/>
                      <w:marRight w:val="0"/>
                      <w:marTop w:val="0"/>
                      <w:marBottom w:val="0"/>
                      <w:divBdr>
                        <w:top w:val="none" w:sz="0" w:space="0" w:color="auto"/>
                        <w:left w:val="none" w:sz="0" w:space="0" w:color="auto"/>
                        <w:bottom w:val="none" w:sz="0" w:space="0" w:color="auto"/>
                        <w:right w:val="none" w:sz="0" w:space="0" w:color="auto"/>
                      </w:divBdr>
                    </w:div>
                  </w:divsChild>
                </w:div>
                <w:div w:id="1065571145">
                  <w:marLeft w:val="0"/>
                  <w:marRight w:val="0"/>
                  <w:marTop w:val="0"/>
                  <w:marBottom w:val="0"/>
                  <w:divBdr>
                    <w:top w:val="none" w:sz="0" w:space="0" w:color="auto"/>
                    <w:left w:val="none" w:sz="0" w:space="0" w:color="auto"/>
                    <w:bottom w:val="none" w:sz="0" w:space="0" w:color="auto"/>
                    <w:right w:val="none" w:sz="0" w:space="0" w:color="auto"/>
                  </w:divBdr>
                  <w:divsChild>
                    <w:div w:id="455032151">
                      <w:marLeft w:val="0"/>
                      <w:marRight w:val="0"/>
                      <w:marTop w:val="0"/>
                      <w:marBottom w:val="0"/>
                      <w:divBdr>
                        <w:top w:val="none" w:sz="0" w:space="0" w:color="auto"/>
                        <w:left w:val="none" w:sz="0" w:space="0" w:color="auto"/>
                        <w:bottom w:val="none" w:sz="0" w:space="0" w:color="auto"/>
                        <w:right w:val="none" w:sz="0" w:space="0" w:color="auto"/>
                      </w:divBdr>
                    </w:div>
                  </w:divsChild>
                </w:div>
                <w:div w:id="1127352117">
                  <w:marLeft w:val="0"/>
                  <w:marRight w:val="0"/>
                  <w:marTop w:val="0"/>
                  <w:marBottom w:val="0"/>
                  <w:divBdr>
                    <w:top w:val="none" w:sz="0" w:space="0" w:color="auto"/>
                    <w:left w:val="none" w:sz="0" w:space="0" w:color="auto"/>
                    <w:bottom w:val="none" w:sz="0" w:space="0" w:color="auto"/>
                    <w:right w:val="none" w:sz="0" w:space="0" w:color="auto"/>
                  </w:divBdr>
                  <w:divsChild>
                    <w:div w:id="1845972542">
                      <w:marLeft w:val="0"/>
                      <w:marRight w:val="0"/>
                      <w:marTop w:val="0"/>
                      <w:marBottom w:val="0"/>
                      <w:divBdr>
                        <w:top w:val="none" w:sz="0" w:space="0" w:color="auto"/>
                        <w:left w:val="none" w:sz="0" w:space="0" w:color="auto"/>
                        <w:bottom w:val="none" w:sz="0" w:space="0" w:color="auto"/>
                        <w:right w:val="none" w:sz="0" w:space="0" w:color="auto"/>
                      </w:divBdr>
                    </w:div>
                  </w:divsChild>
                </w:div>
                <w:div w:id="1505558679">
                  <w:marLeft w:val="0"/>
                  <w:marRight w:val="0"/>
                  <w:marTop w:val="0"/>
                  <w:marBottom w:val="0"/>
                  <w:divBdr>
                    <w:top w:val="none" w:sz="0" w:space="0" w:color="auto"/>
                    <w:left w:val="none" w:sz="0" w:space="0" w:color="auto"/>
                    <w:bottom w:val="none" w:sz="0" w:space="0" w:color="auto"/>
                    <w:right w:val="none" w:sz="0" w:space="0" w:color="auto"/>
                  </w:divBdr>
                  <w:divsChild>
                    <w:div w:id="1761365336">
                      <w:marLeft w:val="0"/>
                      <w:marRight w:val="0"/>
                      <w:marTop w:val="0"/>
                      <w:marBottom w:val="0"/>
                      <w:divBdr>
                        <w:top w:val="none" w:sz="0" w:space="0" w:color="auto"/>
                        <w:left w:val="none" w:sz="0" w:space="0" w:color="auto"/>
                        <w:bottom w:val="none" w:sz="0" w:space="0" w:color="auto"/>
                        <w:right w:val="none" w:sz="0" w:space="0" w:color="auto"/>
                      </w:divBdr>
                    </w:div>
                  </w:divsChild>
                </w:div>
                <w:div w:id="1820420280">
                  <w:marLeft w:val="0"/>
                  <w:marRight w:val="0"/>
                  <w:marTop w:val="0"/>
                  <w:marBottom w:val="0"/>
                  <w:divBdr>
                    <w:top w:val="none" w:sz="0" w:space="0" w:color="auto"/>
                    <w:left w:val="none" w:sz="0" w:space="0" w:color="auto"/>
                    <w:bottom w:val="none" w:sz="0" w:space="0" w:color="auto"/>
                    <w:right w:val="none" w:sz="0" w:space="0" w:color="auto"/>
                  </w:divBdr>
                  <w:divsChild>
                    <w:div w:id="671181484">
                      <w:marLeft w:val="0"/>
                      <w:marRight w:val="0"/>
                      <w:marTop w:val="0"/>
                      <w:marBottom w:val="0"/>
                      <w:divBdr>
                        <w:top w:val="none" w:sz="0" w:space="0" w:color="auto"/>
                        <w:left w:val="none" w:sz="0" w:space="0" w:color="auto"/>
                        <w:bottom w:val="none" w:sz="0" w:space="0" w:color="auto"/>
                        <w:right w:val="none" w:sz="0" w:space="0" w:color="auto"/>
                      </w:divBdr>
                    </w:div>
                  </w:divsChild>
                </w:div>
                <w:div w:id="1901162703">
                  <w:marLeft w:val="0"/>
                  <w:marRight w:val="0"/>
                  <w:marTop w:val="0"/>
                  <w:marBottom w:val="0"/>
                  <w:divBdr>
                    <w:top w:val="none" w:sz="0" w:space="0" w:color="auto"/>
                    <w:left w:val="none" w:sz="0" w:space="0" w:color="auto"/>
                    <w:bottom w:val="none" w:sz="0" w:space="0" w:color="auto"/>
                    <w:right w:val="none" w:sz="0" w:space="0" w:color="auto"/>
                  </w:divBdr>
                  <w:divsChild>
                    <w:div w:id="1726180376">
                      <w:marLeft w:val="0"/>
                      <w:marRight w:val="0"/>
                      <w:marTop w:val="0"/>
                      <w:marBottom w:val="0"/>
                      <w:divBdr>
                        <w:top w:val="none" w:sz="0" w:space="0" w:color="auto"/>
                        <w:left w:val="none" w:sz="0" w:space="0" w:color="auto"/>
                        <w:bottom w:val="none" w:sz="0" w:space="0" w:color="auto"/>
                        <w:right w:val="none" w:sz="0" w:space="0" w:color="auto"/>
                      </w:divBdr>
                    </w:div>
                  </w:divsChild>
                </w:div>
                <w:div w:id="1920478175">
                  <w:marLeft w:val="0"/>
                  <w:marRight w:val="0"/>
                  <w:marTop w:val="0"/>
                  <w:marBottom w:val="0"/>
                  <w:divBdr>
                    <w:top w:val="none" w:sz="0" w:space="0" w:color="auto"/>
                    <w:left w:val="none" w:sz="0" w:space="0" w:color="auto"/>
                    <w:bottom w:val="none" w:sz="0" w:space="0" w:color="auto"/>
                    <w:right w:val="none" w:sz="0" w:space="0" w:color="auto"/>
                  </w:divBdr>
                  <w:divsChild>
                    <w:div w:id="1346441076">
                      <w:marLeft w:val="0"/>
                      <w:marRight w:val="0"/>
                      <w:marTop w:val="0"/>
                      <w:marBottom w:val="0"/>
                      <w:divBdr>
                        <w:top w:val="none" w:sz="0" w:space="0" w:color="auto"/>
                        <w:left w:val="none" w:sz="0" w:space="0" w:color="auto"/>
                        <w:bottom w:val="none" w:sz="0" w:space="0" w:color="auto"/>
                        <w:right w:val="none" w:sz="0" w:space="0" w:color="auto"/>
                      </w:divBdr>
                    </w:div>
                  </w:divsChild>
                </w:div>
                <w:div w:id="1937402439">
                  <w:marLeft w:val="0"/>
                  <w:marRight w:val="0"/>
                  <w:marTop w:val="0"/>
                  <w:marBottom w:val="0"/>
                  <w:divBdr>
                    <w:top w:val="none" w:sz="0" w:space="0" w:color="auto"/>
                    <w:left w:val="none" w:sz="0" w:space="0" w:color="auto"/>
                    <w:bottom w:val="none" w:sz="0" w:space="0" w:color="auto"/>
                    <w:right w:val="none" w:sz="0" w:space="0" w:color="auto"/>
                  </w:divBdr>
                  <w:divsChild>
                    <w:div w:id="16291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40550">
          <w:marLeft w:val="0"/>
          <w:marRight w:val="0"/>
          <w:marTop w:val="0"/>
          <w:marBottom w:val="0"/>
          <w:divBdr>
            <w:top w:val="none" w:sz="0" w:space="0" w:color="auto"/>
            <w:left w:val="none" w:sz="0" w:space="0" w:color="auto"/>
            <w:bottom w:val="none" w:sz="0" w:space="0" w:color="auto"/>
            <w:right w:val="none" w:sz="0" w:space="0" w:color="auto"/>
          </w:divBdr>
        </w:div>
        <w:div w:id="2054311052">
          <w:marLeft w:val="0"/>
          <w:marRight w:val="0"/>
          <w:marTop w:val="0"/>
          <w:marBottom w:val="0"/>
          <w:divBdr>
            <w:top w:val="none" w:sz="0" w:space="0" w:color="auto"/>
            <w:left w:val="none" w:sz="0" w:space="0" w:color="auto"/>
            <w:bottom w:val="none" w:sz="0" w:space="0" w:color="auto"/>
            <w:right w:val="none" w:sz="0" w:space="0" w:color="auto"/>
          </w:divBdr>
        </w:div>
      </w:divsChild>
    </w:div>
    <w:div w:id="1174953574">
      <w:bodyDiv w:val="1"/>
      <w:marLeft w:val="0"/>
      <w:marRight w:val="0"/>
      <w:marTop w:val="0"/>
      <w:marBottom w:val="0"/>
      <w:divBdr>
        <w:top w:val="none" w:sz="0" w:space="0" w:color="auto"/>
        <w:left w:val="none" w:sz="0" w:space="0" w:color="auto"/>
        <w:bottom w:val="none" w:sz="0" w:space="0" w:color="auto"/>
        <w:right w:val="none" w:sz="0" w:space="0" w:color="auto"/>
      </w:divBdr>
      <w:divsChild>
        <w:div w:id="257762431">
          <w:marLeft w:val="0"/>
          <w:marRight w:val="0"/>
          <w:marTop w:val="0"/>
          <w:marBottom w:val="0"/>
          <w:divBdr>
            <w:top w:val="none" w:sz="0" w:space="0" w:color="auto"/>
            <w:left w:val="none" w:sz="0" w:space="0" w:color="auto"/>
            <w:bottom w:val="none" w:sz="0" w:space="0" w:color="auto"/>
            <w:right w:val="none" w:sz="0" w:space="0" w:color="auto"/>
          </w:divBdr>
        </w:div>
        <w:div w:id="714693332">
          <w:marLeft w:val="0"/>
          <w:marRight w:val="0"/>
          <w:marTop w:val="0"/>
          <w:marBottom w:val="0"/>
          <w:divBdr>
            <w:top w:val="none" w:sz="0" w:space="0" w:color="auto"/>
            <w:left w:val="none" w:sz="0" w:space="0" w:color="auto"/>
            <w:bottom w:val="none" w:sz="0" w:space="0" w:color="auto"/>
            <w:right w:val="none" w:sz="0" w:space="0" w:color="auto"/>
          </w:divBdr>
          <w:divsChild>
            <w:div w:id="794906554">
              <w:marLeft w:val="-75"/>
              <w:marRight w:val="0"/>
              <w:marTop w:val="30"/>
              <w:marBottom w:val="30"/>
              <w:divBdr>
                <w:top w:val="none" w:sz="0" w:space="0" w:color="auto"/>
                <w:left w:val="none" w:sz="0" w:space="0" w:color="auto"/>
                <w:bottom w:val="none" w:sz="0" w:space="0" w:color="auto"/>
                <w:right w:val="none" w:sz="0" w:space="0" w:color="auto"/>
              </w:divBdr>
              <w:divsChild>
                <w:div w:id="160236701">
                  <w:marLeft w:val="0"/>
                  <w:marRight w:val="0"/>
                  <w:marTop w:val="0"/>
                  <w:marBottom w:val="0"/>
                  <w:divBdr>
                    <w:top w:val="none" w:sz="0" w:space="0" w:color="auto"/>
                    <w:left w:val="none" w:sz="0" w:space="0" w:color="auto"/>
                    <w:bottom w:val="none" w:sz="0" w:space="0" w:color="auto"/>
                    <w:right w:val="none" w:sz="0" w:space="0" w:color="auto"/>
                  </w:divBdr>
                  <w:divsChild>
                    <w:div w:id="338234252">
                      <w:marLeft w:val="0"/>
                      <w:marRight w:val="0"/>
                      <w:marTop w:val="0"/>
                      <w:marBottom w:val="0"/>
                      <w:divBdr>
                        <w:top w:val="none" w:sz="0" w:space="0" w:color="auto"/>
                        <w:left w:val="none" w:sz="0" w:space="0" w:color="auto"/>
                        <w:bottom w:val="none" w:sz="0" w:space="0" w:color="auto"/>
                        <w:right w:val="none" w:sz="0" w:space="0" w:color="auto"/>
                      </w:divBdr>
                    </w:div>
                  </w:divsChild>
                </w:div>
                <w:div w:id="165247301">
                  <w:marLeft w:val="0"/>
                  <w:marRight w:val="0"/>
                  <w:marTop w:val="0"/>
                  <w:marBottom w:val="0"/>
                  <w:divBdr>
                    <w:top w:val="none" w:sz="0" w:space="0" w:color="auto"/>
                    <w:left w:val="none" w:sz="0" w:space="0" w:color="auto"/>
                    <w:bottom w:val="none" w:sz="0" w:space="0" w:color="auto"/>
                    <w:right w:val="none" w:sz="0" w:space="0" w:color="auto"/>
                  </w:divBdr>
                  <w:divsChild>
                    <w:div w:id="1811357251">
                      <w:marLeft w:val="0"/>
                      <w:marRight w:val="0"/>
                      <w:marTop w:val="0"/>
                      <w:marBottom w:val="0"/>
                      <w:divBdr>
                        <w:top w:val="none" w:sz="0" w:space="0" w:color="auto"/>
                        <w:left w:val="none" w:sz="0" w:space="0" w:color="auto"/>
                        <w:bottom w:val="none" w:sz="0" w:space="0" w:color="auto"/>
                        <w:right w:val="none" w:sz="0" w:space="0" w:color="auto"/>
                      </w:divBdr>
                    </w:div>
                  </w:divsChild>
                </w:div>
                <w:div w:id="165824396">
                  <w:marLeft w:val="0"/>
                  <w:marRight w:val="0"/>
                  <w:marTop w:val="0"/>
                  <w:marBottom w:val="0"/>
                  <w:divBdr>
                    <w:top w:val="none" w:sz="0" w:space="0" w:color="auto"/>
                    <w:left w:val="none" w:sz="0" w:space="0" w:color="auto"/>
                    <w:bottom w:val="none" w:sz="0" w:space="0" w:color="auto"/>
                    <w:right w:val="none" w:sz="0" w:space="0" w:color="auto"/>
                  </w:divBdr>
                  <w:divsChild>
                    <w:div w:id="974800037">
                      <w:marLeft w:val="0"/>
                      <w:marRight w:val="0"/>
                      <w:marTop w:val="0"/>
                      <w:marBottom w:val="0"/>
                      <w:divBdr>
                        <w:top w:val="none" w:sz="0" w:space="0" w:color="auto"/>
                        <w:left w:val="none" w:sz="0" w:space="0" w:color="auto"/>
                        <w:bottom w:val="none" w:sz="0" w:space="0" w:color="auto"/>
                        <w:right w:val="none" w:sz="0" w:space="0" w:color="auto"/>
                      </w:divBdr>
                    </w:div>
                  </w:divsChild>
                </w:div>
                <w:div w:id="206768389">
                  <w:marLeft w:val="0"/>
                  <w:marRight w:val="0"/>
                  <w:marTop w:val="0"/>
                  <w:marBottom w:val="0"/>
                  <w:divBdr>
                    <w:top w:val="none" w:sz="0" w:space="0" w:color="auto"/>
                    <w:left w:val="none" w:sz="0" w:space="0" w:color="auto"/>
                    <w:bottom w:val="none" w:sz="0" w:space="0" w:color="auto"/>
                    <w:right w:val="none" w:sz="0" w:space="0" w:color="auto"/>
                  </w:divBdr>
                  <w:divsChild>
                    <w:div w:id="530144756">
                      <w:marLeft w:val="0"/>
                      <w:marRight w:val="0"/>
                      <w:marTop w:val="0"/>
                      <w:marBottom w:val="0"/>
                      <w:divBdr>
                        <w:top w:val="none" w:sz="0" w:space="0" w:color="auto"/>
                        <w:left w:val="none" w:sz="0" w:space="0" w:color="auto"/>
                        <w:bottom w:val="none" w:sz="0" w:space="0" w:color="auto"/>
                        <w:right w:val="none" w:sz="0" w:space="0" w:color="auto"/>
                      </w:divBdr>
                    </w:div>
                  </w:divsChild>
                </w:div>
                <w:div w:id="821656735">
                  <w:marLeft w:val="0"/>
                  <w:marRight w:val="0"/>
                  <w:marTop w:val="0"/>
                  <w:marBottom w:val="0"/>
                  <w:divBdr>
                    <w:top w:val="none" w:sz="0" w:space="0" w:color="auto"/>
                    <w:left w:val="none" w:sz="0" w:space="0" w:color="auto"/>
                    <w:bottom w:val="none" w:sz="0" w:space="0" w:color="auto"/>
                    <w:right w:val="none" w:sz="0" w:space="0" w:color="auto"/>
                  </w:divBdr>
                  <w:divsChild>
                    <w:div w:id="805053070">
                      <w:marLeft w:val="0"/>
                      <w:marRight w:val="0"/>
                      <w:marTop w:val="0"/>
                      <w:marBottom w:val="0"/>
                      <w:divBdr>
                        <w:top w:val="none" w:sz="0" w:space="0" w:color="auto"/>
                        <w:left w:val="none" w:sz="0" w:space="0" w:color="auto"/>
                        <w:bottom w:val="none" w:sz="0" w:space="0" w:color="auto"/>
                        <w:right w:val="none" w:sz="0" w:space="0" w:color="auto"/>
                      </w:divBdr>
                    </w:div>
                  </w:divsChild>
                </w:div>
                <w:div w:id="904796386">
                  <w:marLeft w:val="0"/>
                  <w:marRight w:val="0"/>
                  <w:marTop w:val="0"/>
                  <w:marBottom w:val="0"/>
                  <w:divBdr>
                    <w:top w:val="none" w:sz="0" w:space="0" w:color="auto"/>
                    <w:left w:val="none" w:sz="0" w:space="0" w:color="auto"/>
                    <w:bottom w:val="none" w:sz="0" w:space="0" w:color="auto"/>
                    <w:right w:val="none" w:sz="0" w:space="0" w:color="auto"/>
                  </w:divBdr>
                  <w:divsChild>
                    <w:div w:id="1764908954">
                      <w:marLeft w:val="0"/>
                      <w:marRight w:val="0"/>
                      <w:marTop w:val="0"/>
                      <w:marBottom w:val="0"/>
                      <w:divBdr>
                        <w:top w:val="none" w:sz="0" w:space="0" w:color="auto"/>
                        <w:left w:val="none" w:sz="0" w:space="0" w:color="auto"/>
                        <w:bottom w:val="none" w:sz="0" w:space="0" w:color="auto"/>
                        <w:right w:val="none" w:sz="0" w:space="0" w:color="auto"/>
                      </w:divBdr>
                    </w:div>
                  </w:divsChild>
                </w:div>
                <w:div w:id="948051723">
                  <w:marLeft w:val="0"/>
                  <w:marRight w:val="0"/>
                  <w:marTop w:val="0"/>
                  <w:marBottom w:val="0"/>
                  <w:divBdr>
                    <w:top w:val="none" w:sz="0" w:space="0" w:color="auto"/>
                    <w:left w:val="none" w:sz="0" w:space="0" w:color="auto"/>
                    <w:bottom w:val="none" w:sz="0" w:space="0" w:color="auto"/>
                    <w:right w:val="none" w:sz="0" w:space="0" w:color="auto"/>
                  </w:divBdr>
                  <w:divsChild>
                    <w:div w:id="2028407113">
                      <w:marLeft w:val="0"/>
                      <w:marRight w:val="0"/>
                      <w:marTop w:val="0"/>
                      <w:marBottom w:val="0"/>
                      <w:divBdr>
                        <w:top w:val="none" w:sz="0" w:space="0" w:color="auto"/>
                        <w:left w:val="none" w:sz="0" w:space="0" w:color="auto"/>
                        <w:bottom w:val="none" w:sz="0" w:space="0" w:color="auto"/>
                        <w:right w:val="none" w:sz="0" w:space="0" w:color="auto"/>
                      </w:divBdr>
                    </w:div>
                  </w:divsChild>
                </w:div>
                <w:div w:id="973024874">
                  <w:marLeft w:val="0"/>
                  <w:marRight w:val="0"/>
                  <w:marTop w:val="0"/>
                  <w:marBottom w:val="0"/>
                  <w:divBdr>
                    <w:top w:val="none" w:sz="0" w:space="0" w:color="auto"/>
                    <w:left w:val="none" w:sz="0" w:space="0" w:color="auto"/>
                    <w:bottom w:val="none" w:sz="0" w:space="0" w:color="auto"/>
                    <w:right w:val="none" w:sz="0" w:space="0" w:color="auto"/>
                  </w:divBdr>
                  <w:divsChild>
                    <w:div w:id="761874392">
                      <w:marLeft w:val="0"/>
                      <w:marRight w:val="0"/>
                      <w:marTop w:val="0"/>
                      <w:marBottom w:val="0"/>
                      <w:divBdr>
                        <w:top w:val="none" w:sz="0" w:space="0" w:color="auto"/>
                        <w:left w:val="none" w:sz="0" w:space="0" w:color="auto"/>
                        <w:bottom w:val="none" w:sz="0" w:space="0" w:color="auto"/>
                        <w:right w:val="none" w:sz="0" w:space="0" w:color="auto"/>
                      </w:divBdr>
                    </w:div>
                  </w:divsChild>
                </w:div>
                <w:div w:id="1098982632">
                  <w:marLeft w:val="0"/>
                  <w:marRight w:val="0"/>
                  <w:marTop w:val="0"/>
                  <w:marBottom w:val="0"/>
                  <w:divBdr>
                    <w:top w:val="none" w:sz="0" w:space="0" w:color="auto"/>
                    <w:left w:val="none" w:sz="0" w:space="0" w:color="auto"/>
                    <w:bottom w:val="none" w:sz="0" w:space="0" w:color="auto"/>
                    <w:right w:val="none" w:sz="0" w:space="0" w:color="auto"/>
                  </w:divBdr>
                  <w:divsChild>
                    <w:div w:id="360280624">
                      <w:marLeft w:val="0"/>
                      <w:marRight w:val="0"/>
                      <w:marTop w:val="0"/>
                      <w:marBottom w:val="0"/>
                      <w:divBdr>
                        <w:top w:val="none" w:sz="0" w:space="0" w:color="auto"/>
                        <w:left w:val="none" w:sz="0" w:space="0" w:color="auto"/>
                        <w:bottom w:val="none" w:sz="0" w:space="0" w:color="auto"/>
                        <w:right w:val="none" w:sz="0" w:space="0" w:color="auto"/>
                      </w:divBdr>
                    </w:div>
                  </w:divsChild>
                </w:div>
                <w:div w:id="1319962035">
                  <w:marLeft w:val="0"/>
                  <w:marRight w:val="0"/>
                  <w:marTop w:val="0"/>
                  <w:marBottom w:val="0"/>
                  <w:divBdr>
                    <w:top w:val="none" w:sz="0" w:space="0" w:color="auto"/>
                    <w:left w:val="none" w:sz="0" w:space="0" w:color="auto"/>
                    <w:bottom w:val="none" w:sz="0" w:space="0" w:color="auto"/>
                    <w:right w:val="none" w:sz="0" w:space="0" w:color="auto"/>
                  </w:divBdr>
                  <w:divsChild>
                    <w:div w:id="798231028">
                      <w:marLeft w:val="0"/>
                      <w:marRight w:val="0"/>
                      <w:marTop w:val="0"/>
                      <w:marBottom w:val="0"/>
                      <w:divBdr>
                        <w:top w:val="none" w:sz="0" w:space="0" w:color="auto"/>
                        <w:left w:val="none" w:sz="0" w:space="0" w:color="auto"/>
                        <w:bottom w:val="none" w:sz="0" w:space="0" w:color="auto"/>
                        <w:right w:val="none" w:sz="0" w:space="0" w:color="auto"/>
                      </w:divBdr>
                    </w:div>
                  </w:divsChild>
                </w:div>
                <w:div w:id="1456176859">
                  <w:marLeft w:val="0"/>
                  <w:marRight w:val="0"/>
                  <w:marTop w:val="0"/>
                  <w:marBottom w:val="0"/>
                  <w:divBdr>
                    <w:top w:val="none" w:sz="0" w:space="0" w:color="auto"/>
                    <w:left w:val="none" w:sz="0" w:space="0" w:color="auto"/>
                    <w:bottom w:val="none" w:sz="0" w:space="0" w:color="auto"/>
                    <w:right w:val="none" w:sz="0" w:space="0" w:color="auto"/>
                  </w:divBdr>
                  <w:divsChild>
                    <w:div w:id="1149438665">
                      <w:marLeft w:val="0"/>
                      <w:marRight w:val="0"/>
                      <w:marTop w:val="0"/>
                      <w:marBottom w:val="0"/>
                      <w:divBdr>
                        <w:top w:val="none" w:sz="0" w:space="0" w:color="auto"/>
                        <w:left w:val="none" w:sz="0" w:space="0" w:color="auto"/>
                        <w:bottom w:val="none" w:sz="0" w:space="0" w:color="auto"/>
                        <w:right w:val="none" w:sz="0" w:space="0" w:color="auto"/>
                      </w:divBdr>
                    </w:div>
                  </w:divsChild>
                </w:div>
                <w:div w:id="1469276605">
                  <w:marLeft w:val="0"/>
                  <w:marRight w:val="0"/>
                  <w:marTop w:val="0"/>
                  <w:marBottom w:val="0"/>
                  <w:divBdr>
                    <w:top w:val="none" w:sz="0" w:space="0" w:color="auto"/>
                    <w:left w:val="none" w:sz="0" w:space="0" w:color="auto"/>
                    <w:bottom w:val="none" w:sz="0" w:space="0" w:color="auto"/>
                    <w:right w:val="none" w:sz="0" w:space="0" w:color="auto"/>
                  </w:divBdr>
                  <w:divsChild>
                    <w:div w:id="3911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90304">
          <w:marLeft w:val="0"/>
          <w:marRight w:val="0"/>
          <w:marTop w:val="0"/>
          <w:marBottom w:val="0"/>
          <w:divBdr>
            <w:top w:val="none" w:sz="0" w:space="0" w:color="auto"/>
            <w:left w:val="none" w:sz="0" w:space="0" w:color="auto"/>
            <w:bottom w:val="none" w:sz="0" w:space="0" w:color="auto"/>
            <w:right w:val="none" w:sz="0" w:space="0" w:color="auto"/>
          </w:divBdr>
        </w:div>
        <w:div w:id="1330212379">
          <w:marLeft w:val="0"/>
          <w:marRight w:val="0"/>
          <w:marTop w:val="0"/>
          <w:marBottom w:val="0"/>
          <w:divBdr>
            <w:top w:val="none" w:sz="0" w:space="0" w:color="auto"/>
            <w:left w:val="none" w:sz="0" w:space="0" w:color="auto"/>
            <w:bottom w:val="none" w:sz="0" w:space="0" w:color="auto"/>
            <w:right w:val="none" w:sz="0" w:space="0" w:color="auto"/>
          </w:divBdr>
        </w:div>
      </w:divsChild>
    </w:div>
    <w:div w:id="1748532506">
      <w:bodyDiv w:val="1"/>
      <w:marLeft w:val="0"/>
      <w:marRight w:val="0"/>
      <w:marTop w:val="0"/>
      <w:marBottom w:val="0"/>
      <w:divBdr>
        <w:top w:val="none" w:sz="0" w:space="0" w:color="auto"/>
        <w:left w:val="none" w:sz="0" w:space="0" w:color="auto"/>
        <w:bottom w:val="none" w:sz="0" w:space="0" w:color="auto"/>
        <w:right w:val="none" w:sz="0" w:space="0" w:color="auto"/>
      </w:divBdr>
    </w:div>
    <w:div w:id="1794060372">
      <w:bodyDiv w:val="1"/>
      <w:marLeft w:val="0"/>
      <w:marRight w:val="0"/>
      <w:marTop w:val="0"/>
      <w:marBottom w:val="0"/>
      <w:divBdr>
        <w:top w:val="none" w:sz="0" w:space="0" w:color="auto"/>
        <w:left w:val="none" w:sz="0" w:space="0" w:color="auto"/>
        <w:bottom w:val="none" w:sz="0" w:space="0" w:color="auto"/>
        <w:right w:val="none" w:sz="0" w:space="0" w:color="auto"/>
      </w:divBdr>
    </w:div>
    <w:div w:id="2006204966">
      <w:bodyDiv w:val="1"/>
      <w:marLeft w:val="0"/>
      <w:marRight w:val="0"/>
      <w:marTop w:val="0"/>
      <w:marBottom w:val="0"/>
      <w:divBdr>
        <w:top w:val="none" w:sz="0" w:space="0" w:color="auto"/>
        <w:left w:val="none" w:sz="0" w:space="0" w:color="auto"/>
        <w:bottom w:val="none" w:sz="0" w:space="0" w:color="auto"/>
        <w:right w:val="none" w:sz="0" w:space="0" w:color="auto"/>
      </w:divBdr>
      <w:divsChild>
        <w:div w:id="397367772">
          <w:marLeft w:val="0"/>
          <w:marRight w:val="0"/>
          <w:marTop w:val="0"/>
          <w:marBottom w:val="0"/>
          <w:divBdr>
            <w:top w:val="none" w:sz="0" w:space="0" w:color="auto"/>
            <w:left w:val="none" w:sz="0" w:space="0" w:color="auto"/>
            <w:bottom w:val="none" w:sz="0" w:space="0" w:color="auto"/>
            <w:right w:val="none" w:sz="0" w:space="0" w:color="auto"/>
          </w:divBdr>
        </w:div>
        <w:div w:id="631985703">
          <w:marLeft w:val="0"/>
          <w:marRight w:val="0"/>
          <w:marTop w:val="0"/>
          <w:marBottom w:val="0"/>
          <w:divBdr>
            <w:top w:val="none" w:sz="0" w:space="0" w:color="auto"/>
            <w:left w:val="none" w:sz="0" w:space="0" w:color="auto"/>
            <w:bottom w:val="none" w:sz="0" w:space="0" w:color="auto"/>
            <w:right w:val="none" w:sz="0" w:space="0" w:color="auto"/>
          </w:divBdr>
        </w:div>
        <w:div w:id="801113909">
          <w:marLeft w:val="0"/>
          <w:marRight w:val="0"/>
          <w:marTop w:val="0"/>
          <w:marBottom w:val="0"/>
          <w:divBdr>
            <w:top w:val="none" w:sz="0" w:space="0" w:color="auto"/>
            <w:left w:val="none" w:sz="0" w:space="0" w:color="auto"/>
            <w:bottom w:val="none" w:sz="0" w:space="0" w:color="auto"/>
            <w:right w:val="none" w:sz="0" w:space="0" w:color="auto"/>
          </w:divBdr>
        </w:div>
        <w:div w:id="993799998">
          <w:marLeft w:val="0"/>
          <w:marRight w:val="0"/>
          <w:marTop w:val="0"/>
          <w:marBottom w:val="0"/>
          <w:divBdr>
            <w:top w:val="none" w:sz="0" w:space="0" w:color="auto"/>
            <w:left w:val="none" w:sz="0" w:space="0" w:color="auto"/>
            <w:bottom w:val="none" w:sz="0" w:space="0" w:color="auto"/>
            <w:right w:val="none" w:sz="0" w:space="0" w:color="auto"/>
          </w:divBdr>
          <w:divsChild>
            <w:div w:id="274292207">
              <w:marLeft w:val="-75"/>
              <w:marRight w:val="0"/>
              <w:marTop w:val="30"/>
              <w:marBottom w:val="30"/>
              <w:divBdr>
                <w:top w:val="none" w:sz="0" w:space="0" w:color="auto"/>
                <w:left w:val="none" w:sz="0" w:space="0" w:color="auto"/>
                <w:bottom w:val="none" w:sz="0" w:space="0" w:color="auto"/>
                <w:right w:val="none" w:sz="0" w:space="0" w:color="auto"/>
              </w:divBdr>
              <w:divsChild>
                <w:div w:id="75514819">
                  <w:marLeft w:val="0"/>
                  <w:marRight w:val="0"/>
                  <w:marTop w:val="0"/>
                  <w:marBottom w:val="0"/>
                  <w:divBdr>
                    <w:top w:val="none" w:sz="0" w:space="0" w:color="auto"/>
                    <w:left w:val="none" w:sz="0" w:space="0" w:color="auto"/>
                    <w:bottom w:val="none" w:sz="0" w:space="0" w:color="auto"/>
                    <w:right w:val="none" w:sz="0" w:space="0" w:color="auto"/>
                  </w:divBdr>
                  <w:divsChild>
                    <w:div w:id="1039163792">
                      <w:marLeft w:val="0"/>
                      <w:marRight w:val="0"/>
                      <w:marTop w:val="0"/>
                      <w:marBottom w:val="0"/>
                      <w:divBdr>
                        <w:top w:val="none" w:sz="0" w:space="0" w:color="auto"/>
                        <w:left w:val="none" w:sz="0" w:space="0" w:color="auto"/>
                        <w:bottom w:val="none" w:sz="0" w:space="0" w:color="auto"/>
                        <w:right w:val="none" w:sz="0" w:space="0" w:color="auto"/>
                      </w:divBdr>
                    </w:div>
                  </w:divsChild>
                </w:div>
                <w:div w:id="112330441">
                  <w:marLeft w:val="0"/>
                  <w:marRight w:val="0"/>
                  <w:marTop w:val="0"/>
                  <w:marBottom w:val="0"/>
                  <w:divBdr>
                    <w:top w:val="none" w:sz="0" w:space="0" w:color="auto"/>
                    <w:left w:val="none" w:sz="0" w:space="0" w:color="auto"/>
                    <w:bottom w:val="none" w:sz="0" w:space="0" w:color="auto"/>
                    <w:right w:val="none" w:sz="0" w:space="0" w:color="auto"/>
                  </w:divBdr>
                  <w:divsChild>
                    <w:div w:id="1627083789">
                      <w:marLeft w:val="0"/>
                      <w:marRight w:val="0"/>
                      <w:marTop w:val="0"/>
                      <w:marBottom w:val="0"/>
                      <w:divBdr>
                        <w:top w:val="none" w:sz="0" w:space="0" w:color="auto"/>
                        <w:left w:val="none" w:sz="0" w:space="0" w:color="auto"/>
                        <w:bottom w:val="none" w:sz="0" w:space="0" w:color="auto"/>
                        <w:right w:val="none" w:sz="0" w:space="0" w:color="auto"/>
                      </w:divBdr>
                    </w:div>
                  </w:divsChild>
                </w:div>
                <w:div w:id="126050969">
                  <w:marLeft w:val="0"/>
                  <w:marRight w:val="0"/>
                  <w:marTop w:val="0"/>
                  <w:marBottom w:val="0"/>
                  <w:divBdr>
                    <w:top w:val="none" w:sz="0" w:space="0" w:color="auto"/>
                    <w:left w:val="none" w:sz="0" w:space="0" w:color="auto"/>
                    <w:bottom w:val="none" w:sz="0" w:space="0" w:color="auto"/>
                    <w:right w:val="none" w:sz="0" w:space="0" w:color="auto"/>
                  </w:divBdr>
                  <w:divsChild>
                    <w:div w:id="369652491">
                      <w:marLeft w:val="0"/>
                      <w:marRight w:val="0"/>
                      <w:marTop w:val="0"/>
                      <w:marBottom w:val="0"/>
                      <w:divBdr>
                        <w:top w:val="none" w:sz="0" w:space="0" w:color="auto"/>
                        <w:left w:val="none" w:sz="0" w:space="0" w:color="auto"/>
                        <w:bottom w:val="none" w:sz="0" w:space="0" w:color="auto"/>
                        <w:right w:val="none" w:sz="0" w:space="0" w:color="auto"/>
                      </w:divBdr>
                    </w:div>
                  </w:divsChild>
                </w:div>
                <w:div w:id="287929204">
                  <w:marLeft w:val="0"/>
                  <w:marRight w:val="0"/>
                  <w:marTop w:val="0"/>
                  <w:marBottom w:val="0"/>
                  <w:divBdr>
                    <w:top w:val="none" w:sz="0" w:space="0" w:color="auto"/>
                    <w:left w:val="none" w:sz="0" w:space="0" w:color="auto"/>
                    <w:bottom w:val="none" w:sz="0" w:space="0" w:color="auto"/>
                    <w:right w:val="none" w:sz="0" w:space="0" w:color="auto"/>
                  </w:divBdr>
                  <w:divsChild>
                    <w:div w:id="1564830144">
                      <w:marLeft w:val="0"/>
                      <w:marRight w:val="0"/>
                      <w:marTop w:val="0"/>
                      <w:marBottom w:val="0"/>
                      <w:divBdr>
                        <w:top w:val="none" w:sz="0" w:space="0" w:color="auto"/>
                        <w:left w:val="none" w:sz="0" w:space="0" w:color="auto"/>
                        <w:bottom w:val="none" w:sz="0" w:space="0" w:color="auto"/>
                        <w:right w:val="none" w:sz="0" w:space="0" w:color="auto"/>
                      </w:divBdr>
                    </w:div>
                  </w:divsChild>
                </w:div>
                <w:div w:id="328410418">
                  <w:marLeft w:val="0"/>
                  <w:marRight w:val="0"/>
                  <w:marTop w:val="0"/>
                  <w:marBottom w:val="0"/>
                  <w:divBdr>
                    <w:top w:val="none" w:sz="0" w:space="0" w:color="auto"/>
                    <w:left w:val="none" w:sz="0" w:space="0" w:color="auto"/>
                    <w:bottom w:val="none" w:sz="0" w:space="0" w:color="auto"/>
                    <w:right w:val="none" w:sz="0" w:space="0" w:color="auto"/>
                  </w:divBdr>
                  <w:divsChild>
                    <w:div w:id="301427253">
                      <w:marLeft w:val="0"/>
                      <w:marRight w:val="0"/>
                      <w:marTop w:val="0"/>
                      <w:marBottom w:val="0"/>
                      <w:divBdr>
                        <w:top w:val="none" w:sz="0" w:space="0" w:color="auto"/>
                        <w:left w:val="none" w:sz="0" w:space="0" w:color="auto"/>
                        <w:bottom w:val="none" w:sz="0" w:space="0" w:color="auto"/>
                        <w:right w:val="none" w:sz="0" w:space="0" w:color="auto"/>
                      </w:divBdr>
                    </w:div>
                  </w:divsChild>
                </w:div>
                <w:div w:id="400758983">
                  <w:marLeft w:val="0"/>
                  <w:marRight w:val="0"/>
                  <w:marTop w:val="0"/>
                  <w:marBottom w:val="0"/>
                  <w:divBdr>
                    <w:top w:val="none" w:sz="0" w:space="0" w:color="auto"/>
                    <w:left w:val="none" w:sz="0" w:space="0" w:color="auto"/>
                    <w:bottom w:val="none" w:sz="0" w:space="0" w:color="auto"/>
                    <w:right w:val="none" w:sz="0" w:space="0" w:color="auto"/>
                  </w:divBdr>
                  <w:divsChild>
                    <w:div w:id="1860318082">
                      <w:marLeft w:val="0"/>
                      <w:marRight w:val="0"/>
                      <w:marTop w:val="0"/>
                      <w:marBottom w:val="0"/>
                      <w:divBdr>
                        <w:top w:val="none" w:sz="0" w:space="0" w:color="auto"/>
                        <w:left w:val="none" w:sz="0" w:space="0" w:color="auto"/>
                        <w:bottom w:val="none" w:sz="0" w:space="0" w:color="auto"/>
                        <w:right w:val="none" w:sz="0" w:space="0" w:color="auto"/>
                      </w:divBdr>
                    </w:div>
                  </w:divsChild>
                </w:div>
                <w:div w:id="447551398">
                  <w:marLeft w:val="0"/>
                  <w:marRight w:val="0"/>
                  <w:marTop w:val="0"/>
                  <w:marBottom w:val="0"/>
                  <w:divBdr>
                    <w:top w:val="none" w:sz="0" w:space="0" w:color="auto"/>
                    <w:left w:val="none" w:sz="0" w:space="0" w:color="auto"/>
                    <w:bottom w:val="none" w:sz="0" w:space="0" w:color="auto"/>
                    <w:right w:val="none" w:sz="0" w:space="0" w:color="auto"/>
                  </w:divBdr>
                  <w:divsChild>
                    <w:div w:id="1676807563">
                      <w:marLeft w:val="0"/>
                      <w:marRight w:val="0"/>
                      <w:marTop w:val="0"/>
                      <w:marBottom w:val="0"/>
                      <w:divBdr>
                        <w:top w:val="none" w:sz="0" w:space="0" w:color="auto"/>
                        <w:left w:val="none" w:sz="0" w:space="0" w:color="auto"/>
                        <w:bottom w:val="none" w:sz="0" w:space="0" w:color="auto"/>
                        <w:right w:val="none" w:sz="0" w:space="0" w:color="auto"/>
                      </w:divBdr>
                    </w:div>
                  </w:divsChild>
                </w:div>
                <w:div w:id="474109252">
                  <w:marLeft w:val="0"/>
                  <w:marRight w:val="0"/>
                  <w:marTop w:val="0"/>
                  <w:marBottom w:val="0"/>
                  <w:divBdr>
                    <w:top w:val="none" w:sz="0" w:space="0" w:color="auto"/>
                    <w:left w:val="none" w:sz="0" w:space="0" w:color="auto"/>
                    <w:bottom w:val="none" w:sz="0" w:space="0" w:color="auto"/>
                    <w:right w:val="none" w:sz="0" w:space="0" w:color="auto"/>
                  </w:divBdr>
                  <w:divsChild>
                    <w:div w:id="706875817">
                      <w:marLeft w:val="0"/>
                      <w:marRight w:val="0"/>
                      <w:marTop w:val="0"/>
                      <w:marBottom w:val="0"/>
                      <w:divBdr>
                        <w:top w:val="none" w:sz="0" w:space="0" w:color="auto"/>
                        <w:left w:val="none" w:sz="0" w:space="0" w:color="auto"/>
                        <w:bottom w:val="none" w:sz="0" w:space="0" w:color="auto"/>
                        <w:right w:val="none" w:sz="0" w:space="0" w:color="auto"/>
                      </w:divBdr>
                    </w:div>
                  </w:divsChild>
                </w:div>
                <w:div w:id="568151827">
                  <w:marLeft w:val="0"/>
                  <w:marRight w:val="0"/>
                  <w:marTop w:val="0"/>
                  <w:marBottom w:val="0"/>
                  <w:divBdr>
                    <w:top w:val="none" w:sz="0" w:space="0" w:color="auto"/>
                    <w:left w:val="none" w:sz="0" w:space="0" w:color="auto"/>
                    <w:bottom w:val="none" w:sz="0" w:space="0" w:color="auto"/>
                    <w:right w:val="none" w:sz="0" w:space="0" w:color="auto"/>
                  </w:divBdr>
                  <w:divsChild>
                    <w:div w:id="50078817">
                      <w:marLeft w:val="0"/>
                      <w:marRight w:val="0"/>
                      <w:marTop w:val="0"/>
                      <w:marBottom w:val="0"/>
                      <w:divBdr>
                        <w:top w:val="none" w:sz="0" w:space="0" w:color="auto"/>
                        <w:left w:val="none" w:sz="0" w:space="0" w:color="auto"/>
                        <w:bottom w:val="none" w:sz="0" w:space="0" w:color="auto"/>
                        <w:right w:val="none" w:sz="0" w:space="0" w:color="auto"/>
                      </w:divBdr>
                    </w:div>
                  </w:divsChild>
                </w:div>
                <w:div w:id="805318101">
                  <w:marLeft w:val="0"/>
                  <w:marRight w:val="0"/>
                  <w:marTop w:val="0"/>
                  <w:marBottom w:val="0"/>
                  <w:divBdr>
                    <w:top w:val="none" w:sz="0" w:space="0" w:color="auto"/>
                    <w:left w:val="none" w:sz="0" w:space="0" w:color="auto"/>
                    <w:bottom w:val="none" w:sz="0" w:space="0" w:color="auto"/>
                    <w:right w:val="none" w:sz="0" w:space="0" w:color="auto"/>
                  </w:divBdr>
                  <w:divsChild>
                    <w:div w:id="1936329840">
                      <w:marLeft w:val="0"/>
                      <w:marRight w:val="0"/>
                      <w:marTop w:val="0"/>
                      <w:marBottom w:val="0"/>
                      <w:divBdr>
                        <w:top w:val="none" w:sz="0" w:space="0" w:color="auto"/>
                        <w:left w:val="none" w:sz="0" w:space="0" w:color="auto"/>
                        <w:bottom w:val="none" w:sz="0" w:space="0" w:color="auto"/>
                        <w:right w:val="none" w:sz="0" w:space="0" w:color="auto"/>
                      </w:divBdr>
                    </w:div>
                  </w:divsChild>
                </w:div>
                <w:div w:id="828713459">
                  <w:marLeft w:val="0"/>
                  <w:marRight w:val="0"/>
                  <w:marTop w:val="0"/>
                  <w:marBottom w:val="0"/>
                  <w:divBdr>
                    <w:top w:val="none" w:sz="0" w:space="0" w:color="auto"/>
                    <w:left w:val="none" w:sz="0" w:space="0" w:color="auto"/>
                    <w:bottom w:val="none" w:sz="0" w:space="0" w:color="auto"/>
                    <w:right w:val="none" w:sz="0" w:space="0" w:color="auto"/>
                  </w:divBdr>
                  <w:divsChild>
                    <w:div w:id="789131949">
                      <w:marLeft w:val="0"/>
                      <w:marRight w:val="0"/>
                      <w:marTop w:val="0"/>
                      <w:marBottom w:val="0"/>
                      <w:divBdr>
                        <w:top w:val="none" w:sz="0" w:space="0" w:color="auto"/>
                        <w:left w:val="none" w:sz="0" w:space="0" w:color="auto"/>
                        <w:bottom w:val="none" w:sz="0" w:space="0" w:color="auto"/>
                        <w:right w:val="none" w:sz="0" w:space="0" w:color="auto"/>
                      </w:divBdr>
                    </w:div>
                  </w:divsChild>
                </w:div>
                <w:div w:id="874657211">
                  <w:marLeft w:val="0"/>
                  <w:marRight w:val="0"/>
                  <w:marTop w:val="0"/>
                  <w:marBottom w:val="0"/>
                  <w:divBdr>
                    <w:top w:val="none" w:sz="0" w:space="0" w:color="auto"/>
                    <w:left w:val="none" w:sz="0" w:space="0" w:color="auto"/>
                    <w:bottom w:val="none" w:sz="0" w:space="0" w:color="auto"/>
                    <w:right w:val="none" w:sz="0" w:space="0" w:color="auto"/>
                  </w:divBdr>
                  <w:divsChild>
                    <w:div w:id="274949575">
                      <w:marLeft w:val="0"/>
                      <w:marRight w:val="0"/>
                      <w:marTop w:val="0"/>
                      <w:marBottom w:val="0"/>
                      <w:divBdr>
                        <w:top w:val="none" w:sz="0" w:space="0" w:color="auto"/>
                        <w:left w:val="none" w:sz="0" w:space="0" w:color="auto"/>
                        <w:bottom w:val="none" w:sz="0" w:space="0" w:color="auto"/>
                        <w:right w:val="none" w:sz="0" w:space="0" w:color="auto"/>
                      </w:divBdr>
                    </w:div>
                  </w:divsChild>
                </w:div>
                <w:div w:id="882012655">
                  <w:marLeft w:val="0"/>
                  <w:marRight w:val="0"/>
                  <w:marTop w:val="0"/>
                  <w:marBottom w:val="0"/>
                  <w:divBdr>
                    <w:top w:val="none" w:sz="0" w:space="0" w:color="auto"/>
                    <w:left w:val="none" w:sz="0" w:space="0" w:color="auto"/>
                    <w:bottom w:val="none" w:sz="0" w:space="0" w:color="auto"/>
                    <w:right w:val="none" w:sz="0" w:space="0" w:color="auto"/>
                  </w:divBdr>
                  <w:divsChild>
                    <w:div w:id="1263536447">
                      <w:marLeft w:val="0"/>
                      <w:marRight w:val="0"/>
                      <w:marTop w:val="0"/>
                      <w:marBottom w:val="0"/>
                      <w:divBdr>
                        <w:top w:val="none" w:sz="0" w:space="0" w:color="auto"/>
                        <w:left w:val="none" w:sz="0" w:space="0" w:color="auto"/>
                        <w:bottom w:val="none" w:sz="0" w:space="0" w:color="auto"/>
                        <w:right w:val="none" w:sz="0" w:space="0" w:color="auto"/>
                      </w:divBdr>
                    </w:div>
                  </w:divsChild>
                </w:div>
                <w:div w:id="977879547">
                  <w:marLeft w:val="0"/>
                  <w:marRight w:val="0"/>
                  <w:marTop w:val="0"/>
                  <w:marBottom w:val="0"/>
                  <w:divBdr>
                    <w:top w:val="none" w:sz="0" w:space="0" w:color="auto"/>
                    <w:left w:val="none" w:sz="0" w:space="0" w:color="auto"/>
                    <w:bottom w:val="none" w:sz="0" w:space="0" w:color="auto"/>
                    <w:right w:val="none" w:sz="0" w:space="0" w:color="auto"/>
                  </w:divBdr>
                  <w:divsChild>
                    <w:div w:id="1453864665">
                      <w:marLeft w:val="0"/>
                      <w:marRight w:val="0"/>
                      <w:marTop w:val="0"/>
                      <w:marBottom w:val="0"/>
                      <w:divBdr>
                        <w:top w:val="none" w:sz="0" w:space="0" w:color="auto"/>
                        <w:left w:val="none" w:sz="0" w:space="0" w:color="auto"/>
                        <w:bottom w:val="none" w:sz="0" w:space="0" w:color="auto"/>
                        <w:right w:val="none" w:sz="0" w:space="0" w:color="auto"/>
                      </w:divBdr>
                    </w:div>
                  </w:divsChild>
                </w:div>
                <w:div w:id="1074812767">
                  <w:marLeft w:val="0"/>
                  <w:marRight w:val="0"/>
                  <w:marTop w:val="0"/>
                  <w:marBottom w:val="0"/>
                  <w:divBdr>
                    <w:top w:val="none" w:sz="0" w:space="0" w:color="auto"/>
                    <w:left w:val="none" w:sz="0" w:space="0" w:color="auto"/>
                    <w:bottom w:val="none" w:sz="0" w:space="0" w:color="auto"/>
                    <w:right w:val="none" w:sz="0" w:space="0" w:color="auto"/>
                  </w:divBdr>
                  <w:divsChild>
                    <w:div w:id="1496804491">
                      <w:marLeft w:val="0"/>
                      <w:marRight w:val="0"/>
                      <w:marTop w:val="0"/>
                      <w:marBottom w:val="0"/>
                      <w:divBdr>
                        <w:top w:val="none" w:sz="0" w:space="0" w:color="auto"/>
                        <w:left w:val="none" w:sz="0" w:space="0" w:color="auto"/>
                        <w:bottom w:val="none" w:sz="0" w:space="0" w:color="auto"/>
                        <w:right w:val="none" w:sz="0" w:space="0" w:color="auto"/>
                      </w:divBdr>
                    </w:div>
                  </w:divsChild>
                </w:div>
                <w:div w:id="1178302278">
                  <w:marLeft w:val="0"/>
                  <w:marRight w:val="0"/>
                  <w:marTop w:val="0"/>
                  <w:marBottom w:val="0"/>
                  <w:divBdr>
                    <w:top w:val="none" w:sz="0" w:space="0" w:color="auto"/>
                    <w:left w:val="none" w:sz="0" w:space="0" w:color="auto"/>
                    <w:bottom w:val="none" w:sz="0" w:space="0" w:color="auto"/>
                    <w:right w:val="none" w:sz="0" w:space="0" w:color="auto"/>
                  </w:divBdr>
                  <w:divsChild>
                    <w:div w:id="883061703">
                      <w:marLeft w:val="0"/>
                      <w:marRight w:val="0"/>
                      <w:marTop w:val="0"/>
                      <w:marBottom w:val="0"/>
                      <w:divBdr>
                        <w:top w:val="none" w:sz="0" w:space="0" w:color="auto"/>
                        <w:left w:val="none" w:sz="0" w:space="0" w:color="auto"/>
                        <w:bottom w:val="none" w:sz="0" w:space="0" w:color="auto"/>
                        <w:right w:val="none" w:sz="0" w:space="0" w:color="auto"/>
                      </w:divBdr>
                    </w:div>
                  </w:divsChild>
                </w:div>
                <w:div w:id="1247610478">
                  <w:marLeft w:val="0"/>
                  <w:marRight w:val="0"/>
                  <w:marTop w:val="0"/>
                  <w:marBottom w:val="0"/>
                  <w:divBdr>
                    <w:top w:val="none" w:sz="0" w:space="0" w:color="auto"/>
                    <w:left w:val="none" w:sz="0" w:space="0" w:color="auto"/>
                    <w:bottom w:val="none" w:sz="0" w:space="0" w:color="auto"/>
                    <w:right w:val="none" w:sz="0" w:space="0" w:color="auto"/>
                  </w:divBdr>
                  <w:divsChild>
                    <w:div w:id="1731729632">
                      <w:marLeft w:val="0"/>
                      <w:marRight w:val="0"/>
                      <w:marTop w:val="0"/>
                      <w:marBottom w:val="0"/>
                      <w:divBdr>
                        <w:top w:val="none" w:sz="0" w:space="0" w:color="auto"/>
                        <w:left w:val="none" w:sz="0" w:space="0" w:color="auto"/>
                        <w:bottom w:val="none" w:sz="0" w:space="0" w:color="auto"/>
                        <w:right w:val="none" w:sz="0" w:space="0" w:color="auto"/>
                      </w:divBdr>
                    </w:div>
                  </w:divsChild>
                </w:div>
                <w:div w:id="1277952075">
                  <w:marLeft w:val="0"/>
                  <w:marRight w:val="0"/>
                  <w:marTop w:val="0"/>
                  <w:marBottom w:val="0"/>
                  <w:divBdr>
                    <w:top w:val="none" w:sz="0" w:space="0" w:color="auto"/>
                    <w:left w:val="none" w:sz="0" w:space="0" w:color="auto"/>
                    <w:bottom w:val="none" w:sz="0" w:space="0" w:color="auto"/>
                    <w:right w:val="none" w:sz="0" w:space="0" w:color="auto"/>
                  </w:divBdr>
                  <w:divsChild>
                    <w:div w:id="1380007188">
                      <w:marLeft w:val="0"/>
                      <w:marRight w:val="0"/>
                      <w:marTop w:val="0"/>
                      <w:marBottom w:val="0"/>
                      <w:divBdr>
                        <w:top w:val="none" w:sz="0" w:space="0" w:color="auto"/>
                        <w:left w:val="none" w:sz="0" w:space="0" w:color="auto"/>
                        <w:bottom w:val="none" w:sz="0" w:space="0" w:color="auto"/>
                        <w:right w:val="none" w:sz="0" w:space="0" w:color="auto"/>
                      </w:divBdr>
                    </w:div>
                  </w:divsChild>
                </w:div>
                <w:div w:id="1512643246">
                  <w:marLeft w:val="0"/>
                  <w:marRight w:val="0"/>
                  <w:marTop w:val="0"/>
                  <w:marBottom w:val="0"/>
                  <w:divBdr>
                    <w:top w:val="none" w:sz="0" w:space="0" w:color="auto"/>
                    <w:left w:val="none" w:sz="0" w:space="0" w:color="auto"/>
                    <w:bottom w:val="none" w:sz="0" w:space="0" w:color="auto"/>
                    <w:right w:val="none" w:sz="0" w:space="0" w:color="auto"/>
                  </w:divBdr>
                  <w:divsChild>
                    <w:div w:id="660618890">
                      <w:marLeft w:val="0"/>
                      <w:marRight w:val="0"/>
                      <w:marTop w:val="0"/>
                      <w:marBottom w:val="0"/>
                      <w:divBdr>
                        <w:top w:val="none" w:sz="0" w:space="0" w:color="auto"/>
                        <w:left w:val="none" w:sz="0" w:space="0" w:color="auto"/>
                        <w:bottom w:val="none" w:sz="0" w:space="0" w:color="auto"/>
                        <w:right w:val="none" w:sz="0" w:space="0" w:color="auto"/>
                      </w:divBdr>
                    </w:div>
                  </w:divsChild>
                </w:div>
                <w:div w:id="1613397093">
                  <w:marLeft w:val="0"/>
                  <w:marRight w:val="0"/>
                  <w:marTop w:val="0"/>
                  <w:marBottom w:val="0"/>
                  <w:divBdr>
                    <w:top w:val="none" w:sz="0" w:space="0" w:color="auto"/>
                    <w:left w:val="none" w:sz="0" w:space="0" w:color="auto"/>
                    <w:bottom w:val="none" w:sz="0" w:space="0" w:color="auto"/>
                    <w:right w:val="none" w:sz="0" w:space="0" w:color="auto"/>
                  </w:divBdr>
                  <w:divsChild>
                    <w:div w:id="813761088">
                      <w:marLeft w:val="0"/>
                      <w:marRight w:val="0"/>
                      <w:marTop w:val="0"/>
                      <w:marBottom w:val="0"/>
                      <w:divBdr>
                        <w:top w:val="none" w:sz="0" w:space="0" w:color="auto"/>
                        <w:left w:val="none" w:sz="0" w:space="0" w:color="auto"/>
                        <w:bottom w:val="none" w:sz="0" w:space="0" w:color="auto"/>
                        <w:right w:val="none" w:sz="0" w:space="0" w:color="auto"/>
                      </w:divBdr>
                    </w:div>
                  </w:divsChild>
                </w:div>
                <w:div w:id="1900822322">
                  <w:marLeft w:val="0"/>
                  <w:marRight w:val="0"/>
                  <w:marTop w:val="0"/>
                  <w:marBottom w:val="0"/>
                  <w:divBdr>
                    <w:top w:val="none" w:sz="0" w:space="0" w:color="auto"/>
                    <w:left w:val="none" w:sz="0" w:space="0" w:color="auto"/>
                    <w:bottom w:val="none" w:sz="0" w:space="0" w:color="auto"/>
                    <w:right w:val="none" w:sz="0" w:space="0" w:color="auto"/>
                  </w:divBdr>
                  <w:divsChild>
                    <w:div w:id="2115586827">
                      <w:marLeft w:val="0"/>
                      <w:marRight w:val="0"/>
                      <w:marTop w:val="0"/>
                      <w:marBottom w:val="0"/>
                      <w:divBdr>
                        <w:top w:val="none" w:sz="0" w:space="0" w:color="auto"/>
                        <w:left w:val="none" w:sz="0" w:space="0" w:color="auto"/>
                        <w:bottom w:val="none" w:sz="0" w:space="0" w:color="auto"/>
                        <w:right w:val="none" w:sz="0" w:space="0" w:color="auto"/>
                      </w:divBdr>
                    </w:div>
                  </w:divsChild>
                </w:div>
                <w:div w:id="1914462555">
                  <w:marLeft w:val="0"/>
                  <w:marRight w:val="0"/>
                  <w:marTop w:val="0"/>
                  <w:marBottom w:val="0"/>
                  <w:divBdr>
                    <w:top w:val="none" w:sz="0" w:space="0" w:color="auto"/>
                    <w:left w:val="none" w:sz="0" w:space="0" w:color="auto"/>
                    <w:bottom w:val="none" w:sz="0" w:space="0" w:color="auto"/>
                    <w:right w:val="none" w:sz="0" w:space="0" w:color="auto"/>
                  </w:divBdr>
                  <w:divsChild>
                    <w:div w:id="832985044">
                      <w:marLeft w:val="0"/>
                      <w:marRight w:val="0"/>
                      <w:marTop w:val="0"/>
                      <w:marBottom w:val="0"/>
                      <w:divBdr>
                        <w:top w:val="none" w:sz="0" w:space="0" w:color="auto"/>
                        <w:left w:val="none" w:sz="0" w:space="0" w:color="auto"/>
                        <w:bottom w:val="none" w:sz="0" w:space="0" w:color="auto"/>
                        <w:right w:val="none" w:sz="0" w:space="0" w:color="auto"/>
                      </w:divBdr>
                    </w:div>
                  </w:divsChild>
                </w:div>
                <w:div w:id="1923563157">
                  <w:marLeft w:val="0"/>
                  <w:marRight w:val="0"/>
                  <w:marTop w:val="0"/>
                  <w:marBottom w:val="0"/>
                  <w:divBdr>
                    <w:top w:val="none" w:sz="0" w:space="0" w:color="auto"/>
                    <w:left w:val="none" w:sz="0" w:space="0" w:color="auto"/>
                    <w:bottom w:val="none" w:sz="0" w:space="0" w:color="auto"/>
                    <w:right w:val="none" w:sz="0" w:space="0" w:color="auto"/>
                  </w:divBdr>
                  <w:divsChild>
                    <w:div w:id="1121220583">
                      <w:marLeft w:val="0"/>
                      <w:marRight w:val="0"/>
                      <w:marTop w:val="0"/>
                      <w:marBottom w:val="0"/>
                      <w:divBdr>
                        <w:top w:val="none" w:sz="0" w:space="0" w:color="auto"/>
                        <w:left w:val="none" w:sz="0" w:space="0" w:color="auto"/>
                        <w:bottom w:val="none" w:sz="0" w:space="0" w:color="auto"/>
                        <w:right w:val="none" w:sz="0" w:space="0" w:color="auto"/>
                      </w:divBdr>
                    </w:div>
                  </w:divsChild>
                </w:div>
                <w:div w:id="1956325215">
                  <w:marLeft w:val="0"/>
                  <w:marRight w:val="0"/>
                  <w:marTop w:val="0"/>
                  <w:marBottom w:val="0"/>
                  <w:divBdr>
                    <w:top w:val="none" w:sz="0" w:space="0" w:color="auto"/>
                    <w:left w:val="none" w:sz="0" w:space="0" w:color="auto"/>
                    <w:bottom w:val="none" w:sz="0" w:space="0" w:color="auto"/>
                    <w:right w:val="none" w:sz="0" w:space="0" w:color="auto"/>
                  </w:divBdr>
                  <w:divsChild>
                    <w:div w:id="1390035879">
                      <w:marLeft w:val="0"/>
                      <w:marRight w:val="0"/>
                      <w:marTop w:val="0"/>
                      <w:marBottom w:val="0"/>
                      <w:divBdr>
                        <w:top w:val="none" w:sz="0" w:space="0" w:color="auto"/>
                        <w:left w:val="none" w:sz="0" w:space="0" w:color="auto"/>
                        <w:bottom w:val="none" w:sz="0" w:space="0" w:color="auto"/>
                        <w:right w:val="none" w:sz="0" w:space="0" w:color="auto"/>
                      </w:divBdr>
                    </w:div>
                  </w:divsChild>
                </w:div>
                <w:div w:id="2001302205">
                  <w:marLeft w:val="0"/>
                  <w:marRight w:val="0"/>
                  <w:marTop w:val="0"/>
                  <w:marBottom w:val="0"/>
                  <w:divBdr>
                    <w:top w:val="none" w:sz="0" w:space="0" w:color="auto"/>
                    <w:left w:val="none" w:sz="0" w:space="0" w:color="auto"/>
                    <w:bottom w:val="none" w:sz="0" w:space="0" w:color="auto"/>
                    <w:right w:val="none" w:sz="0" w:space="0" w:color="auto"/>
                  </w:divBdr>
                  <w:divsChild>
                    <w:div w:id="133639791">
                      <w:marLeft w:val="0"/>
                      <w:marRight w:val="0"/>
                      <w:marTop w:val="0"/>
                      <w:marBottom w:val="0"/>
                      <w:divBdr>
                        <w:top w:val="none" w:sz="0" w:space="0" w:color="auto"/>
                        <w:left w:val="none" w:sz="0" w:space="0" w:color="auto"/>
                        <w:bottom w:val="none" w:sz="0" w:space="0" w:color="auto"/>
                        <w:right w:val="none" w:sz="0" w:space="0" w:color="auto"/>
                      </w:divBdr>
                    </w:div>
                  </w:divsChild>
                </w:div>
                <w:div w:id="2060980825">
                  <w:marLeft w:val="0"/>
                  <w:marRight w:val="0"/>
                  <w:marTop w:val="0"/>
                  <w:marBottom w:val="0"/>
                  <w:divBdr>
                    <w:top w:val="none" w:sz="0" w:space="0" w:color="auto"/>
                    <w:left w:val="none" w:sz="0" w:space="0" w:color="auto"/>
                    <w:bottom w:val="none" w:sz="0" w:space="0" w:color="auto"/>
                    <w:right w:val="none" w:sz="0" w:space="0" w:color="auto"/>
                  </w:divBdr>
                  <w:divsChild>
                    <w:div w:id="330303999">
                      <w:marLeft w:val="0"/>
                      <w:marRight w:val="0"/>
                      <w:marTop w:val="0"/>
                      <w:marBottom w:val="0"/>
                      <w:divBdr>
                        <w:top w:val="none" w:sz="0" w:space="0" w:color="auto"/>
                        <w:left w:val="none" w:sz="0" w:space="0" w:color="auto"/>
                        <w:bottom w:val="none" w:sz="0" w:space="0" w:color="auto"/>
                        <w:right w:val="none" w:sz="0" w:space="0" w:color="auto"/>
                      </w:divBdr>
                    </w:div>
                  </w:divsChild>
                </w:div>
                <w:div w:id="2106877007">
                  <w:marLeft w:val="0"/>
                  <w:marRight w:val="0"/>
                  <w:marTop w:val="0"/>
                  <w:marBottom w:val="0"/>
                  <w:divBdr>
                    <w:top w:val="none" w:sz="0" w:space="0" w:color="auto"/>
                    <w:left w:val="none" w:sz="0" w:space="0" w:color="auto"/>
                    <w:bottom w:val="none" w:sz="0" w:space="0" w:color="auto"/>
                    <w:right w:val="none" w:sz="0" w:space="0" w:color="auto"/>
                  </w:divBdr>
                  <w:divsChild>
                    <w:div w:id="649362657">
                      <w:marLeft w:val="0"/>
                      <w:marRight w:val="0"/>
                      <w:marTop w:val="0"/>
                      <w:marBottom w:val="0"/>
                      <w:divBdr>
                        <w:top w:val="none" w:sz="0" w:space="0" w:color="auto"/>
                        <w:left w:val="none" w:sz="0" w:space="0" w:color="auto"/>
                        <w:bottom w:val="none" w:sz="0" w:space="0" w:color="auto"/>
                        <w:right w:val="none" w:sz="0" w:space="0" w:color="auto"/>
                      </w:divBdr>
                    </w:div>
                  </w:divsChild>
                </w:div>
                <w:div w:id="2110276910">
                  <w:marLeft w:val="0"/>
                  <w:marRight w:val="0"/>
                  <w:marTop w:val="0"/>
                  <w:marBottom w:val="0"/>
                  <w:divBdr>
                    <w:top w:val="none" w:sz="0" w:space="0" w:color="auto"/>
                    <w:left w:val="none" w:sz="0" w:space="0" w:color="auto"/>
                    <w:bottom w:val="none" w:sz="0" w:space="0" w:color="auto"/>
                    <w:right w:val="none" w:sz="0" w:space="0" w:color="auto"/>
                  </w:divBdr>
                  <w:divsChild>
                    <w:div w:id="13327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18532">
          <w:marLeft w:val="0"/>
          <w:marRight w:val="0"/>
          <w:marTop w:val="0"/>
          <w:marBottom w:val="0"/>
          <w:divBdr>
            <w:top w:val="none" w:sz="0" w:space="0" w:color="auto"/>
            <w:left w:val="none" w:sz="0" w:space="0" w:color="auto"/>
            <w:bottom w:val="none" w:sz="0" w:space="0" w:color="auto"/>
            <w:right w:val="none" w:sz="0" w:space="0" w:color="auto"/>
          </w:divBdr>
        </w:div>
        <w:div w:id="1713843787">
          <w:marLeft w:val="0"/>
          <w:marRight w:val="0"/>
          <w:marTop w:val="0"/>
          <w:marBottom w:val="0"/>
          <w:divBdr>
            <w:top w:val="none" w:sz="0" w:space="0" w:color="auto"/>
            <w:left w:val="none" w:sz="0" w:space="0" w:color="auto"/>
            <w:bottom w:val="none" w:sz="0" w:space="0" w:color="auto"/>
            <w:right w:val="none" w:sz="0" w:space="0" w:color="auto"/>
          </w:divBdr>
        </w:div>
        <w:div w:id="1730110537">
          <w:marLeft w:val="0"/>
          <w:marRight w:val="0"/>
          <w:marTop w:val="0"/>
          <w:marBottom w:val="0"/>
          <w:divBdr>
            <w:top w:val="none" w:sz="0" w:space="0" w:color="auto"/>
            <w:left w:val="none" w:sz="0" w:space="0" w:color="auto"/>
            <w:bottom w:val="none" w:sz="0" w:space="0" w:color="auto"/>
            <w:right w:val="none" w:sz="0" w:space="0" w:color="auto"/>
          </w:divBdr>
        </w:div>
        <w:div w:id="1851286065">
          <w:marLeft w:val="0"/>
          <w:marRight w:val="0"/>
          <w:marTop w:val="0"/>
          <w:marBottom w:val="0"/>
          <w:divBdr>
            <w:top w:val="none" w:sz="0" w:space="0" w:color="auto"/>
            <w:left w:val="none" w:sz="0" w:space="0" w:color="auto"/>
            <w:bottom w:val="none" w:sz="0" w:space="0" w:color="auto"/>
            <w:right w:val="none" w:sz="0" w:space="0" w:color="auto"/>
          </w:divBdr>
        </w:div>
        <w:div w:id="1856730572">
          <w:marLeft w:val="0"/>
          <w:marRight w:val="0"/>
          <w:marTop w:val="0"/>
          <w:marBottom w:val="0"/>
          <w:divBdr>
            <w:top w:val="none" w:sz="0" w:space="0" w:color="auto"/>
            <w:left w:val="none" w:sz="0" w:space="0" w:color="auto"/>
            <w:bottom w:val="none" w:sz="0" w:space="0" w:color="auto"/>
            <w:right w:val="none" w:sz="0" w:space="0" w:color="auto"/>
          </w:divBdr>
          <w:divsChild>
            <w:div w:id="1191214595">
              <w:marLeft w:val="-75"/>
              <w:marRight w:val="0"/>
              <w:marTop w:val="30"/>
              <w:marBottom w:val="30"/>
              <w:divBdr>
                <w:top w:val="none" w:sz="0" w:space="0" w:color="auto"/>
                <w:left w:val="none" w:sz="0" w:space="0" w:color="auto"/>
                <w:bottom w:val="none" w:sz="0" w:space="0" w:color="auto"/>
                <w:right w:val="none" w:sz="0" w:space="0" w:color="auto"/>
              </w:divBdr>
              <w:divsChild>
                <w:div w:id="12610082">
                  <w:marLeft w:val="0"/>
                  <w:marRight w:val="0"/>
                  <w:marTop w:val="0"/>
                  <w:marBottom w:val="0"/>
                  <w:divBdr>
                    <w:top w:val="none" w:sz="0" w:space="0" w:color="auto"/>
                    <w:left w:val="none" w:sz="0" w:space="0" w:color="auto"/>
                    <w:bottom w:val="none" w:sz="0" w:space="0" w:color="auto"/>
                    <w:right w:val="none" w:sz="0" w:space="0" w:color="auto"/>
                  </w:divBdr>
                  <w:divsChild>
                    <w:div w:id="989869086">
                      <w:marLeft w:val="0"/>
                      <w:marRight w:val="0"/>
                      <w:marTop w:val="0"/>
                      <w:marBottom w:val="0"/>
                      <w:divBdr>
                        <w:top w:val="none" w:sz="0" w:space="0" w:color="auto"/>
                        <w:left w:val="none" w:sz="0" w:space="0" w:color="auto"/>
                        <w:bottom w:val="none" w:sz="0" w:space="0" w:color="auto"/>
                        <w:right w:val="none" w:sz="0" w:space="0" w:color="auto"/>
                      </w:divBdr>
                    </w:div>
                  </w:divsChild>
                </w:div>
                <w:div w:id="138422398">
                  <w:marLeft w:val="0"/>
                  <w:marRight w:val="0"/>
                  <w:marTop w:val="0"/>
                  <w:marBottom w:val="0"/>
                  <w:divBdr>
                    <w:top w:val="none" w:sz="0" w:space="0" w:color="auto"/>
                    <w:left w:val="none" w:sz="0" w:space="0" w:color="auto"/>
                    <w:bottom w:val="none" w:sz="0" w:space="0" w:color="auto"/>
                    <w:right w:val="none" w:sz="0" w:space="0" w:color="auto"/>
                  </w:divBdr>
                  <w:divsChild>
                    <w:div w:id="116340940">
                      <w:marLeft w:val="0"/>
                      <w:marRight w:val="0"/>
                      <w:marTop w:val="0"/>
                      <w:marBottom w:val="0"/>
                      <w:divBdr>
                        <w:top w:val="none" w:sz="0" w:space="0" w:color="auto"/>
                        <w:left w:val="none" w:sz="0" w:space="0" w:color="auto"/>
                        <w:bottom w:val="none" w:sz="0" w:space="0" w:color="auto"/>
                        <w:right w:val="none" w:sz="0" w:space="0" w:color="auto"/>
                      </w:divBdr>
                    </w:div>
                  </w:divsChild>
                </w:div>
                <w:div w:id="316106443">
                  <w:marLeft w:val="0"/>
                  <w:marRight w:val="0"/>
                  <w:marTop w:val="0"/>
                  <w:marBottom w:val="0"/>
                  <w:divBdr>
                    <w:top w:val="none" w:sz="0" w:space="0" w:color="auto"/>
                    <w:left w:val="none" w:sz="0" w:space="0" w:color="auto"/>
                    <w:bottom w:val="none" w:sz="0" w:space="0" w:color="auto"/>
                    <w:right w:val="none" w:sz="0" w:space="0" w:color="auto"/>
                  </w:divBdr>
                  <w:divsChild>
                    <w:div w:id="1993942202">
                      <w:marLeft w:val="0"/>
                      <w:marRight w:val="0"/>
                      <w:marTop w:val="0"/>
                      <w:marBottom w:val="0"/>
                      <w:divBdr>
                        <w:top w:val="none" w:sz="0" w:space="0" w:color="auto"/>
                        <w:left w:val="none" w:sz="0" w:space="0" w:color="auto"/>
                        <w:bottom w:val="none" w:sz="0" w:space="0" w:color="auto"/>
                        <w:right w:val="none" w:sz="0" w:space="0" w:color="auto"/>
                      </w:divBdr>
                    </w:div>
                  </w:divsChild>
                </w:div>
                <w:div w:id="404571864">
                  <w:marLeft w:val="0"/>
                  <w:marRight w:val="0"/>
                  <w:marTop w:val="0"/>
                  <w:marBottom w:val="0"/>
                  <w:divBdr>
                    <w:top w:val="none" w:sz="0" w:space="0" w:color="auto"/>
                    <w:left w:val="none" w:sz="0" w:space="0" w:color="auto"/>
                    <w:bottom w:val="none" w:sz="0" w:space="0" w:color="auto"/>
                    <w:right w:val="none" w:sz="0" w:space="0" w:color="auto"/>
                  </w:divBdr>
                  <w:divsChild>
                    <w:div w:id="1531528084">
                      <w:marLeft w:val="0"/>
                      <w:marRight w:val="0"/>
                      <w:marTop w:val="0"/>
                      <w:marBottom w:val="0"/>
                      <w:divBdr>
                        <w:top w:val="none" w:sz="0" w:space="0" w:color="auto"/>
                        <w:left w:val="none" w:sz="0" w:space="0" w:color="auto"/>
                        <w:bottom w:val="none" w:sz="0" w:space="0" w:color="auto"/>
                        <w:right w:val="none" w:sz="0" w:space="0" w:color="auto"/>
                      </w:divBdr>
                    </w:div>
                  </w:divsChild>
                </w:div>
                <w:div w:id="510224440">
                  <w:marLeft w:val="0"/>
                  <w:marRight w:val="0"/>
                  <w:marTop w:val="0"/>
                  <w:marBottom w:val="0"/>
                  <w:divBdr>
                    <w:top w:val="none" w:sz="0" w:space="0" w:color="auto"/>
                    <w:left w:val="none" w:sz="0" w:space="0" w:color="auto"/>
                    <w:bottom w:val="none" w:sz="0" w:space="0" w:color="auto"/>
                    <w:right w:val="none" w:sz="0" w:space="0" w:color="auto"/>
                  </w:divBdr>
                  <w:divsChild>
                    <w:div w:id="495461823">
                      <w:marLeft w:val="0"/>
                      <w:marRight w:val="0"/>
                      <w:marTop w:val="0"/>
                      <w:marBottom w:val="0"/>
                      <w:divBdr>
                        <w:top w:val="none" w:sz="0" w:space="0" w:color="auto"/>
                        <w:left w:val="none" w:sz="0" w:space="0" w:color="auto"/>
                        <w:bottom w:val="none" w:sz="0" w:space="0" w:color="auto"/>
                        <w:right w:val="none" w:sz="0" w:space="0" w:color="auto"/>
                      </w:divBdr>
                    </w:div>
                  </w:divsChild>
                </w:div>
                <w:div w:id="780219976">
                  <w:marLeft w:val="0"/>
                  <w:marRight w:val="0"/>
                  <w:marTop w:val="0"/>
                  <w:marBottom w:val="0"/>
                  <w:divBdr>
                    <w:top w:val="none" w:sz="0" w:space="0" w:color="auto"/>
                    <w:left w:val="none" w:sz="0" w:space="0" w:color="auto"/>
                    <w:bottom w:val="none" w:sz="0" w:space="0" w:color="auto"/>
                    <w:right w:val="none" w:sz="0" w:space="0" w:color="auto"/>
                  </w:divBdr>
                  <w:divsChild>
                    <w:div w:id="1719664784">
                      <w:marLeft w:val="0"/>
                      <w:marRight w:val="0"/>
                      <w:marTop w:val="0"/>
                      <w:marBottom w:val="0"/>
                      <w:divBdr>
                        <w:top w:val="none" w:sz="0" w:space="0" w:color="auto"/>
                        <w:left w:val="none" w:sz="0" w:space="0" w:color="auto"/>
                        <w:bottom w:val="none" w:sz="0" w:space="0" w:color="auto"/>
                        <w:right w:val="none" w:sz="0" w:space="0" w:color="auto"/>
                      </w:divBdr>
                    </w:div>
                  </w:divsChild>
                </w:div>
                <w:div w:id="816141570">
                  <w:marLeft w:val="0"/>
                  <w:marRight w:val="0"/>
                  <w:marTop w:val="0"/>
                  <w:marBottom w:val="0"/>
                  <w:divBdr>
                    <w:top w:val="none" w:sz="0" w:space="0" w:color="auto"/>
                    <w:left w:val="none" w:sz="0" w:space="0" w:color="auto"/>
                    <w:bottom w:val="none" w:sz="0" w:space="0" w:color="auto"/>
                    <w:right w:val="none" w:sz="0" w:space="0" w:color="auto"/>
                  </w:divBdr>
                  <w:divsChild>
                    <w:div w:id="855534220">
                      <w:marLeft w:val="0"/>
                      <w:marRight w:val="0"/>
                      <w:marTop w:val="0"/>
                      <w:marBottom w:val="0"/>
                      <w:divBdr>
                        <w:top w:val="none" w:sz="0" w:space="0" w:color="auto"/>
                        <w:left w:val="none" w:sz="0" w:space="0" w:color="auto"/>
                        <w:bottom w:val="none" w:sz="0" w:space="0" w:color="auto"/>
                        <w:right w:val="none" w:sz="0" w:space="0" w:color="auto"/>
                      </w:divBdr>
                    </w:div>
                  </w:divsChild>
                </w:div>
                <w:div w:id="853226757">
                  <w:marLeft w:val="0"/>
                  <w:marRight w:val="0"/>
                  <w:marTop w:val="0"/>
                  <w:marBottom w:val="0"/>
                  <w:divBdr>
                    <w:top w:val="none" w:sz="0" w:space="0" w:color="auto"/>
                    <w:left w:val="none" w:sz="0" w:space="0" w:color="auto"/>
                    <w:bottom w:val="none" w:sz="0" w:space="0" w:color="auto"/>
                    <w:right w:val="none" w:sz="0" w:space="0" w:color="auto"/>
                  </w:divBdr>
                  <w:divsChild>
                    <w:div w:id="836261392">
                      <w:marLeft w:val="0"/>
                      <w:marRight w:val="0"/>
                      <w:marTop w:val="0"/>
                      <w:marBottom w:val="0"/>
                      <w:divBdr>
                        <w:top w:val="none" w:sz="0" w:space="0" w:color="auto"/>
                        <w:left w:val="none" w:sz="0" w:space="0" w:color="auto"/>
                        <w:bottom w:val="none" w:sz="0" w:space="0" w:color="auto"/>
                        <w:right w:val="none" w:sz="0" w:space="0" w:color="auto"/>
                      </w:divBdr>
                    </w:div>
                  </w:divsChild>
                </w:div>
                <w:div w:id="1052577951">
                  <w:marLeft w:val="0"/>
                  <w:marRight w:val="0"/>
                  <w:marTop w:val="0"/>
                  <w:marBottom w:val="0"/>
                  <w:divBdr>
                    <w:top w:val="none" w:sz="0" w:space="0" w:color="auto"/>
                    <w:left w:val="none" w:sz="0" w:space="0" w:color="auto"/>
                    <w:bottom w:val="none" w:sz="0" w:space="0" w:color="auto"/>
                    <w:right w:val="none" w:sz="0" w:space="0" w:color="auto"/>
                  </w:divBdr>
                  <w:divsChild>
                    <w:div w:id="1713840922">
                      <w:marLeft w:val="0"/>
                      <w:marRight w:val="0"/>
                      <w:marTop w:val="0"/>
                      <w:marBottom w:val="0"/>
                      <w:divBdr>
                        <w:top w:val="none" w:sz="0" w:space="0" w:color="auto"/>
                        <w:left w:val="none" w:sz="0" w:space="0" w:color="auto"/>
                        <w:bottom w:val="none" w:sz="0" w:space="0" w:color="auto"/>
                        <w:right w:val="none" w:sz="0" w:space="0" w:color="auto"/>
                      </w:divBdr>
                    </w:div>
                  </w:divsChild>
                </w:div>
                <w:div w:id="1073694751">
                  <w:marLeft w:val="0"/>
                  <w:marRight w:val="0"/>
                  <w:marTop w:val="0"/>
                  <w:marBottom w:val="0"/>
                  <w:divBdr>
                    <w:top w:val="none" w:sz="0" w:space="0" w:color="auto"/>
                    <w:left w:val="none" w:sz="0" w:space="0" w:color="auto"/>
                    <w:bottom w:val="none" w:sz="0" w:space="0" w:color="auto"/>
                    <w:right w:val="none" w:sz="0" w:space="0" w:color="auto"/>
                  </w:divBdr>
                  <w:divsChild>
                    <w:div w:id="1075670088">
                      <w:marLeft w:val="0"/>
                      <w:marRight w:val="0"/>
                      <w:marTop w:val="0"/>
                      <w:marBottom w:val="0"/>
                      <w:divBdr>
                        <w:top w:val="none" w:sz="0" w:space="0" w:color="auto"/>
                        <w:left w:val="none" w:sz="0" w:space="0" w:color="auto"/>
                        <w:bottom w:val="none" w:sz="0" w:space="0" w:color="auto"/>
                        <w:right w:val="none" w:sz="0" w:space="0" w:color="auto"/>
                      </w:divBdr>
                    </w:div>
                  </w:divsChild>
                </w:div>
                <w:div w:id="1148590847">
                  <w:marLeft w:val="0"/>
                  <w:marRight w:val="0"/>
                  <w:marTop w:val="0"/>
                  <w:marBottom w:val="0"/>
                  <w:divBdr>
                    <w:top w:val="none" w:sz="0" w:space="0" w:color="auto"/>
                    <w:left w:val="none" w:sz="0" w:space="0" w:color="auto"/>
                    <w:bottom w:val="none" w:sz="0" w:space="0" w:color="auto"/>
                    <w:right w:val="none" w:sz="0" w:space="0" w:color="auto"/>
                  </w:divBdr>
                  <w:divsChild>
                    <w:div w:id="139230792">
                      <w:marLeft w:val="0"/>
                      <w:marRight w:val="0"/>
                      <w:marTop w:val="0"/>
                      <w:marBottom w:val="0"/>
                      <w:divBdr>
                        <w:top w:val="none" w:sz="0" w:space="0" w:color="auto"/>
                        <w:left w:val="none" w:sz="0" w:space="0" w:color="auto"/>
                        <w:bottom w:val="none" w:sz="0" w:space="0" w:color="auto"/>
                        <w:right w:val="none" w:sz="0" w:space="0" w:color="auto"/>
                      </w:divBdr>
                    </w:div>
                  </w:divsChild>
                </w:div>
                <w:div w:id="1442069121">
                  <w:marLeft w:val="0"/>
                  <w:marRight w:val="0"/>
                  <w:marTop w:val="0"/>
                  <w:marBottom w:val="0"/>
                  <w:divBdr>
                    <w:top w:val="none" w:sz="0" w:space="0" w:color="auto"/>
                    <w:left w:val="none" w:sz="0" w:space="0" w:color="auto"/>
                    <w:bottom w:val="none" w:sz="0" w:space="0" w:color="auto"/>
                    <w:right w:val="none" w:sz="0" w:space="0" w:color="auto"/>
                  </w:divBdr>
                  <w:divsChild>
                    <w:div w:id="1595935824">
                      <w:marLeft w:val="0"/>
                      <w:marRight w:val="0"/>
                      <w:marTop w:val="0"/>
                      <w:marBottom w:val="0"/>
                      <w:divBdr>
                        <w:top w:val="none" w:sz="0" w:space="0" w:color="auto"/>
                        <w:left w:val="none" w:sz="0" w:space="0" w:color="auto"/>
                        <w:bottom w:val="none" w:sz="0" w:space="0" w:color="auto"/>
                        <w:right w:val="none" w:sz="0" w:space="0" w:color="auto"/>
                      </w:divBdr>
                    </w:div>
                  </w:divsChild>
                </w:div>
                <w:div w:id="1531525352">
                  <w:marLeft w:val="0"/>
                  <w:marRight w:val="0"/>
                  <w:marTop w:val="0"/>
                  <w:marBottom w:val="0"/>
                  <w:divBdr>
                    <w:top w:val="none" w:sz="0" w:space="0" w:color="auto"/>
                    <w:left w:val="none" w:sz="0" w:space="0" w:color="auto"/>
                    <w:bottom w:val="none" w:sz="0" w:space="0" w:color="auto"/>
                    <w:right w:val="none" w:sz="0" w:space="0" w:color="auto"/>
                  </w:divBdr>
                  <w:divsChild>
                    <w:div w:id="1351759721">
                      <w:marLeft w:val="0"/>
                      <w:marRight w:val="0"/>
                      <w:marTop w:val="0"/>
                      <w:marBottom w:val="0"/>
                      <w:divBdr>
                        <w:top w:val="none" w:sz="0" w:space="0" w:color="auto"/>
                        <w:left w:val="none" w:sz="0" w:space="0" w:color="auto"/>
                        <w:bottom w:val="none" w:sz="0" w:space="0" w:color="auto"/>
                        <w:right w:val="none" w:sz="0" w:space="0" w:color="auto"/>
                      </w:divBdr>
                    </w:div>
                  </w:divsChild>
                </w:div>
                <w:div w:id="1537889935">
                  <w:marLeft w:val="0"/>
                  <w:marRight w:val="0"/>
                  <w:marTop w:val="0"/>
                  <w:marBottom w:val="0"/>
                  <w:divBdr>
                    <w:top w:val="none" w:sz="0" w:space="0" w:color="auto"/>
                    <w:left w:val="none" w:sz="0" w:space="0" w:color="auto"/>
                    <w:bottom w:val="none" w:sz="0" w:space="0" w:color="auto"/>
                    <w:right w:val="none" w:sz="0" w:space="0" w:color="auto"/>
                  </w:divBdr>
                  <w:divsChild>
                    <w:div w:id="649866395">
                      <w:marLeft w:val="0"/>
                      <w:marRight w:val="0"/>
                      <w:marTop w:val="0"/>
                      <w:marBottom w:val="0"/>
                      <w:divBdr>
                        <w:top w:val="none" w:sz="0" w:space="0" w:color="auto"/>
                        <w:left w:val="none" w:sz="0" w:space="0" w:color="auto"/>
                        <w:bottom w:val="none" w:sz="0" w:space="0" w:color="auto"/>
                        <w:right w:val="none" w:sz="0" w:space="0" w:color="auto"/>
                      </w:divBdr>
                    </w:div>
                  </w:divsChild>
                </w:div>
                <w:div w:id="1581283320">
                  <w:marLeft w:val="0"/>
                  <w:marRight w:val="0"/>
                  <w:marTop w:val="0"/>
                  <w:marBottom w:val="0"/>
                  <w:divBdr>
                    <w:top w:val="none" w:sz="0" w:space="0" w:color="auto"/>
                    <w:left w:val="none" w:sz="0" w:space="0" w:color="auto"/>
                    <w:bottom w:val="none" w:sz="0" w:space="0" w:color="auto"/>
                    <w:right w:val="none" w:sz="0" w:space="0" w:color="auto"/>
                  </w:divBdr>
                  <w:divsChild>
                    <w:div w:id="1027104640">
                      <w:marLeft w:val="0"/>
                      <w:marRight w:val="0"/>
                      <w:marTop w:val="0"/>
                      <w:marBottom w:val="0"/>
                      <w:divBdr>
                        <w:top w:val="none" w:sz="0" w:space="0" w:color="auto"/>
                        <w:left w:val="none" w:sz="0" w:space="0" w:color="auto"/>
                        <w:bottom w:val="none" w:sz="0" w:space="0" w:color="auto"/>
                        <w:right w:val="none" w:sz="0" w:space="0" w:color="auto"/>
                      </w:divBdr>
                    </w:div>
                  </w:divsChild>
                </w:div>
                <w:div w:id="1587612868">
                  <w:marLeft w:val="0"/>
                  <w:marRight w:val="0"/>
                  <w:marTop w:val="0"/>
                  <w:marBottom w:val="0"/>
                  <w:divBdr>
                    <w:top w:val="none" w:sz="0" w:space="0" w:color="auto"/>
                    <w:left w:val="none" w:sz="0" w:space="0" w:color="auto"/>
                    <w:bottom w:val="none" w:sz="0" w:space="0" w:color="auto"/>
                    <w:right w:val="none" w:sz="0" w:space="0" w:color="auto"/>
                  </w:divBdr>
                  <w:divsChild>
                    <w:div w:id="416025747">
                      <w:marLeft w:val="0"/>
                      <w:marRight w:val="0"/>
                      <w:marTop w:val="0"/>
                      <w:marBottom w:val="0"/>
                      <w:divBdr>
                        <w:top w:val="none" w:sz="0" w:space="0" w:color="auto"/>
                        <w:left w:val="none" w:sz="0" w:space="0" w:color="auto"/>
                        <w:bottom w:val="none" w:sz="0" w:space="0" w:color="auto"/>
                        <w:right w:val="none" w:sz="0" w:space="0" w:color="auto"/>
                      </w:divBdr>
                    </w:div>
                  </w:divsChild>
                </w:div>
                <w:div w:id="1708795731">
                  <w:marLeft w:val="0"/>
                  <w:marRight w:val="0"/>
                  <w:marTop w:val="0"/>
                  <w:marBottom w:val="0"/>
                  <w:divBdr>
                    <w:top w:val="none" w:sz="0" w:space="0" w:color="auto"/>
                    <w:left w:val="none" w:sz="0" w:space="0" w:color="auto"/>
                    <w:bottom w:val="none" w:sz="0" w:space="0" w:color="auto"/>
                    <w:right w:val="none" w:sz="0" w:space="0" w:color="auto"/>
                  </w:divBdr>
                  <w:divsChild>
                    <w:div w:id="1517308722">
                      <w:marLeft w:val="0"/>
                      <w:marRight w:val="0"/>
                      <w:marTop w:val="0"/>
                      <w:marBottom w:val="0"/>
                      <w:divBdr>
                        <w:top w:val="none" w:sz="0" w:space="0" w:color="auto"/>
                        <w:left w:val="none" w:sz="0" w:space="0" w:color="auto"/>
                        <w:bottom w:val="none" w:sz="0" w:space="0" w:color="auto"/>
                        <w:right w:val="none" w:sz="0" w:space="0" w:color="auto"/>
                      </w:divBdr>
                    </w:div>
                  </w:divsChild>
                </w:div>
                <w:div w:id="1719352578">
                  <w:marLeft w:val="0"/>
                  <w:marRight w:val="0"/>
                  <w:marTop w:val="0"/>
                  <w:marBottom w:val="0"/>
                  <w:divBdr>
                    <w:top w:val="none" w:sz="0" w:space="0" w:color="auto"/>
                    <w:left w:val="none" w:sz="0" w:space="0" w:color="auto"/>
                    <w:bottom w:val="none" w:sz="0" w:space="0" w:color="auto"/>
                    <w:right w:val="none" w:sz="0" w:space="0" w:color="auto"/>
                  </w:divBdr>
                  <w:divsChild>
                    <w:div w:id="1620988006">
                      <w:marLeft w:val="0"/>
                      <w:marRight w:val="0"/>
                      <w:marTop w:val="0"/>
                      <w:marBottom w:val="0"/>
                      <w:divBdr>
                        <w:top w:val="none" w:sz="0" w:space="0" w:color="auto"/>
                        <w:left w:val="none" w:sz="0" w:space="0" w:color="auto"/>
                        <w:bottom w:val="none" w:sz="0" w:space="0" w:color="auto"/>
                        <w:right w:val="none" w:sz="0" w:space="0" w:color="auto"/>
                      </w:divBdr>
                    </w:div>
                  </w:divsChild>
                </w:div>
                <w:div w:id="1783107274">
                  <w:marLeft w:val="0"/>
                  <w:marRight w:val="0"/>
                  <w:marTop w:val="0"/>
                  <w:marBottom w:val="0"/>
                  <w:divBdr>
                    <w:top w:val="none" w:sz="0" w:space="0" w:color="auto"/>
                    <w:left w:val="none" w:sz="0" w:space="0" w:color="auto"/>
                    <w:bottom w:val="none" w:sz="0" w:space="0" w:color="auto"/>
                    <w:right w:val="none" w:sz="0" w:space="0" w:color="auto"/>
                  </w:divBdr>
                  <w:divsChild>
                    <w:div w:id="272250520">
                      <w:marLeft w:val="0"/>
                      <w:marRight w:val="0"/>
                      <w:marTop w:val="0"/>
                      <w:marBottom w:val="0"/>
                      <w:divBdr>
                        <w:top w:val="none" w:sz="0" w:space="0" w:color="auto"/>
                        <w:left w:val="none" w:sz="0" w:space="0" w:color="auto"/>
                        <w:bottom w:val="none" w:sz="0" w:space="0" w:color="auto"/>
                        <w:right w:val="none" w:sz="0" w:space="0" w:color="auto"/>
                      </w:divBdr>
                    </w:div>
                  </w:divsChild>
                </w:div>
                <w:div w:id="1785495029">
                  <w:marLeft w:val="0"/>
                  <w:marRight w:val="0"/>
                  <w:marTop w:val="0"/>
                  <w:marBottom w:val="0"/>
                  <w:divBdr>
                    <w:top w:val="none" w:sz="0" w:space="0" w:color="auto"/>
                    <w:left w:val="none" w:sz="0" w:space="0" w:color="auto"/>
                    <w:bottom w:val="none" w:sz="0" w:space="0" w:color="auto"/>
                    <w:right w:val="none" w:sz="0" w:space="0" w:color="auto"/>
                  </w:divBdr>
                  <w:divsChild>
                    <w:div w:id="1937202742">
                      <w:marLeft w:val="0"/>
                      <w:marRight w:val="0"/>
                      <w:marTop w:val="0"/>
                      <w:marBottom w:val="0"/>
                      <w:divBdr>
                        <w:top w:val="none" w:sz="0" w:space="0" w:color="auto"/>
                        <w:left w:val="none" w:sz="0" w:space="0" w:color="auto"/>
                        <w:bottom w:val="none" w:sz="0" w:space="0" w:color="auto"/>
                        <w:right w:val="none" w:sz="0" w:space="0" w:color="auto"/>
                      </w:divBdr>
                    </w:div>
                  </w:divsChild>
                </w:div>
                <w:div w:id="1838374034">
                  <w:marLeft w:val="0"/>
                  <w:marRight w:val="0"/>
                  <w:marTop w:val="0"/>
                  <w:marBottom w:val="0"/>
                  <w:divBdr>
                    <w:top w:val="none" w:sz="0" w:space="0" w:color="auto"/>
                    <w:left w:val="none" w:sz="0" w:space="0" w:color="auto"/>
                    <w:bottom w:val="none" w:sz="0" w:space="0" w:color="auto"/>
                    <w:right w:val="none" w:sz="0" w:space="0" w:color="auto"/>
                  </w:divBdr>
                  <w:divsChild>
                    <w:div w:id="195696618">
                      <w:marLeft w:val="0"/>
                      <w:marRight w:val="0"/>
                      <w:marTop w:val="0"/>
                      <w:marBottom w:val="0"/>
                      <w:divBdr>
                        <w:top w:val="none" w:sz="0" w:space="0" w:color="auto"/>
                        <w:left w:val="none" w:sz="0" w:space="0" w:color="auto"/>
                        <w:bottom w:val="none" w:sz="0" w:space="0" w:color="auto"/>
                        <w:right w:val="none" w:sz="0" w:space="0" w:color="auto"/>
                      </w:divBdr>
                    </w:div>
                  </w:divsChild>
                </w:div>
                <w:div w:id="1841582234">
                  <w:marLeft w:val="0"/>
                  <w:marRight w:val="0"/>
                  <w:marTop w:val="0"/>
                  <w:marBottom w:val="0"/>
                  <w:divBdr>
                    <w:top w:val="none" w:sz="0" w:space="0" w:color="auto"/>
                    <w:left w:val="none" w:sz="0" w:space="0" w:color="auto"/>
                    <w:bottom w:val="none" w:sz="0" w:space="0" w:color="auto"/>
                    <w:right w:val="none" w:sz="0" w:space="0" w:color="auto"/>
                  </w:divBdr>
                  <w:divsChild>
                    <w:div w:id="1687950026">
                      <w:marLeft w:val="0"/>
                      <w:marRight w:val="0"/>
                      <w:marTop w:val="0"/>
                      <w:marBottom w:val="0"/>
                      <w:divBdr>
                        <w:top w:val="none" w:sz="0" w:space="0" w:color="auto"/>
                        <w:left w:val="none" w:sz="0" w:space="0" w:color="auto"/>
                        <w:bottom w:val="none" w:sz="0" w:space="0" w:color="auto"/>
                        <w:right w:val="none" w:sz="0" w:space="0" w:color="auto"/>
                      </w:divBdr>
                    </w:div>
                  </w:divsChild>
                </w:div>
                <w:div w:id="1946646940">
                  <w:marLeft w:val="0"/>
                  <w:marRight w:val="0"/>
                  <w:marTop w:val="0"/>
                  <w:marBottom w:val="0"/>
                  <w:divBdr>
                    <w:top w:val="none" w:sz="0" w:space="0" w:color="auto"/>
                    <w:left w:val="none" w:sz="0" w:space="0" w:color="auto"/>
                    <w:bottom w:val="none" w:sz="0" w:space="0" w:color="auto"/>
                    <w:right w:val="none" w:sz="0" w:space="0" w:color="auto"/>
                  </w:divBdr>
                  <w:divsChild>
                    <w:div w:id="294141696">
                      <w:marLeft w:val="0"/>
                      <w:marRight w:val="0"/>
                      <w:marTop w:val="0"/>
                      <w:marBottom w:val="0"/>
                      <w:divBdr>
                        <w:top w:val="none" w:sz="0" w:space="0" w:color="auto"/>
                        <w:left w:val="none" w:sz="0" w:space="0" w:color="auto"/>
                        <w:bottom w:val="none" w:sz="0" w:space="0" w:color="auto"/>
                        <w:right w:val="none" w:sz="0" w:space="0" w:color="auto"/>
                      </w:divBdr>
                    </w:div>
                  </w:divsChild>
                </w:div>
                <w:div w:id="2085645543">
                  <w:marLeft w:val="0"/>
                  <w:marRight w:val="0"/>
                  <w:marTop w:val="0"/>
                  <w:marBottom w:val="0"/>
                  <w:divBdr>
                    <w:top w:val="none" w:sz="0" w:space="0" w:color="auto"/>
                    <w:left w:val="none" w:sz="0" w:space="0" w:color="auto"/>
                    <w:bottom w:val="none" w:sz="0" w:space="0" w:color="auto"/>
                    <w:right w:val="none" w:sz="0" w:space="0" w:color="auto"/>
                  </w:divBdr>
                  <w:divsChild>
                    <w:div w:id="106969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47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funding@lshubwales.com" TargetMode="External" Id="rId13" /><Relationship Type="http://schemas.openxmlformats.org/officeDocument/2006/relationships/image" Target="media/image4.emf" Id="rId18" /><Relationship Type="http://schemas.openxmlformats.org/officeDocument/2006/relationships/hyperlink" Target="mailto:funding@lshubwales.com" TargetMode="External" Id="rId26" /><Relationship Type="http://schemas.openxmlformats.org/officeDocument/2006/relationships/customXml" Target="../customXml/item3.xml" Id="rId3" /><Relationship Type="http://schemas.openxmlformats.org/officeDocument/2006/relationships/image" Target="media/image5.emf"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mailto:funding@lshubwales.com" TargetMode="External" Id="rId17" /><Relationship Type="http://schemas.openxmlformats.org/officeDocument/2006/relationships/oleObject" Target="embeddings/oleObject3.bin" Id="rId25" /><Relationship Type="http://schemas.openxmlformats.org/officeDocument/2006/relationships/customXml" Target="../customXml/item2.xml" Id="rId2" /><Relationship Type="http://schemas.openxmlformats.org/officeDocument/2006/relationships/hyperlink" Target="mailto:funding@lshubwales.com" TargetMode="External" Id="rId16" /><Relationship Type="http://schemas.openxmlformats.org/officeDocument/2006/relationships/hyperlink" Target="mailto:funding@lshubwales.com"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6.emf" Id="rId24" /><Relationship Type="http://schemas.openxmlformats.org/officeDocument/2006/relationships/styles" Target="styles.xml" Id="rId5" /><Relationship Type="http://schemas.openxmlformats.org/officeDocument/2006/relationships/hyperlink" Target="mailto:fundingsupport@lshubwales.com" TargetMode="External" Id="rId15" /><Relationship Type="http://schemas.openxmlformats.org/officeDocument/2006/relationships/hyperlink" Target="mailto:funding@lshubwales.com" TargetMode="External" Id="rId23" /><Relationship Type="http://schemas.openxmlformats.org/officeDocument/2006/relationships/footer" Target="footer1.xml" Id="rId28" /><Relationship Type="http://schemas.openxmlformats.org/officeDocument/2006/relationships/image" Target="media/image1.png" Id="rId10" /><Relationship Type="http://schemas.openxmlformats.org/officeDocument/2006/relationships/oleObject" Target="embeddings/oleObject1.bin"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fundingsupport@lshubwales.com" TargetMode="External" Id="rId14" /><Relationship Type="http://schemas.openxmlformats.org/officeDocument/2006/relationships/oleObject" Target="embeddings/oleObject2.bin" Id="rId22" /><Relationship Type="http://schemas.openxmlformats.org/officeDocument/2006/relationships/header" Target="header1.xml" Id="rId27" /><Relationship Type="http://schemas.openxmlformats.org/officeDocument/2006/relationships/theme" Target="theme/theme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2B9B7B20A9041A5CA74EC4F03FFEB" ma:contentTypeVersion="33" ma:contentTypeDescription="Create a new document." ma:contentTypeScope="" ma:versionID="da75d14ede428b9e867df37795b7acca">
  <xsd:schema xmlns:xsd="http://www.w3.org/2001/XMLSchema" xmlns:xs="http://www.w3.org/2001/XMLSchema" xmlns:p="http://schemas.microsoft.com/office/2006/metadata/properties" xmlns:ns2="652ca133-6846-49f6-92a4-9d6a48fe8754" xmlns:ns3="b5d0b9cd-977b-44b6-87c8-de1e34d9b1b0" targetNamespace="http://schemas.microsoft.com/office/2006/metadata/properties" ma:root="true" ma:fieldsID="a73e8753b7decab2cf269d6c678f588b" ns2:_="" ns3:_="">
    <xsd:import namespace="652ca133-6846-49f6-92a4-9d6a48fe8754"/>
    <xsd:import namespace="b5d0b9cd-977b-44b6-87c8-de1e34d9b1b0"/>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ivmg"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Location" minOccurs="0"/>
                <xsd:element ref="ns3:a444514e-fff6-45e3-8ae6-afbfd9668356CountryOrRegion" minOccurs="0"/>
                <xsd:element ref="ns3:a444514e-fff6-45e3-8ae6-afbfd9668356State" minOccurs="0"/>
                <xsd:element ref="ns3:a444514e-fff6-45e3-8ae6-afbfd9668356City" minOccurs="0"/>
                <xsd:element ref="ns3:a444514e-fff6-45e3-8ae6-afbfd9668356PostalCode" minOccurs="0"/>
                <xsd:element ref="ns3:a444514e-fff6-45e3-8ae6-afbfd9668356Street" minOccurs="0"/>
                <xsd:element ref="ns3:a444514e-fff6-45e3-8ae6-afbfd9668356GeoLoc" minOccurs="0"/>
                <xsd:element ref="ns3:a444514e-fff6-45e3-8ae6-afbfd9668356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ca133-6846-49f6-92a4-9d6a48fe87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4274e9f5-ae6b-4b88-9c86-fe06e091901c}" ma:internalName="TaxCatchAll" ma:showField="CatchAllData" ma:web="652ca133-6846-49f6-92a4-9d6a48fe87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d0b9cd-977b-44b6-87c8-de1e34d9b1b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ivmg" ma:index="24" nillable="true" ma:displayName="Date and Time" ma:internalName="ivmg">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e802910-9ce9-4d93-b058-fc6661eade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Location" ma:index="31" nillable="true" ma:displayName="Location" ma:format="Dropdown" ma:internalName="Location">
      <xsd:simpleType>
        <xsd:restriction base="dms:Unknown"/>
      </xsd:simpleType>
    </xsd:element>
    <xsd:element name="a444514e-fff6-45e3-8ae6-afbfd9668356CountryOrRegion" ma:index="32" nillable="true" ma:displayName="Location: Country/Region" ma:internalName="CountryOrRegion" ma:readOnly="true">
      <xsd:simpleType>
        <xsd:restriction base="dms:Text"/>
      </xsd:simpleType>
    </xsd:element>
    <xsd:element name="a444514e-fff6-45e3-8ae6-afbfd9668356State" ma:index="33" nillable="true" ma:displayName="Location: State" ma:internalName="State" ma:readOnly="true">
      <xsd:simpleType>
        <xsd:restriction base="dms:Text"/>
      </xsd:simpleType>
    </xsd:element>
    <xsd:element name="a444514e-fff6-45e3-8ae6-afbfd9668356City" ma:index="34" nillable="true" ma:displayName="Location: City" ma:internalName="City" ma:readOnly="true">
      <xsd:simpleType>
        <xsd:restriction base="dms:Text"/>
      </xsd:simpleType>
    </xsd:element>
    <xsd:element name="a444514e-fff6-45e3-8ae6-afbfd9668356PostalCode" ma:index="35" nillable="true" ma:displayName="Location: Postal Code" ma:internalName="PostalCode" ma:readOnly="true">
      <xsd:simpleType>
        <xsd:restriction base="dms:Text"/>
      </xsd:simpleType>
    </xsd:element>
    <xsd:element name="a444514e-fff6-45e3-8ae6-afbfd9668356Street" ma:index="36" nillable="true" ma:displayName="Location: Street" ma:internalName="Street" ma:readOnly="true">
      <xsd:simpleType>
        <xsd:restriction base="dms:Text"/>
      </xsd:simpleType>
    </xsd:element>
    <xsd:element name="a444514e-fff6-45e3-8ae6-afbfd9668356GeoLoc" ma:index="37" nillable="true" ma:displayName="Location: Coordinates" ma:internalName="GeoLoc" ma:readOnly="true">
      <xsd:simpleType>
        <xsd:restriction base="dms:Unknown"/>
      </xsd:simpleType>
    </xsd:element>
    <xsd:element name="a444514e-fff6-45e3-8ae6-afbfd9668356DispName" ma:index="38" nillable="true" ma:displayName="Location: Name" ma:internalName="DispNa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2ca133-6846-49f6-92a4-9d6a48fe8754" xsi:nil="true"/>
    <lcf76f155ced4ddcb4097134ff3c332f xmlns="b5d0b9cd-977b-44b6-87c8-de1e34d9b1b0">
      <Terms xmlns="http://schemas.microsoft.com/office/infopath/2007/PartnerControls"/>
    </lcf76f155ced4ddcb4097134ff3c332f>
    <ivmg xmlns="b5d0b9cd-977b-44b6-87c8-de1e34d9b1b0" xsi:nil="true"/>
    <Location xmlns="b5d0b9cd-977b-44b6-87c8-de1e34d9b1b0" xsi:nil="true"/>
  </documentManagement>
</p:properties>
</file>

<file path=customXml/itemProps1.xml><?xml version="1.0" encoding="utf-8"?>
<ds:datastoreItem xmlns:ds="http://schemas.openxmlformats.org/officeDocument/2006/customXml" ds:itemID="{74F7E9C8-2497-420D-AA58-9D367A691BA5}"/>
</file>

<file path=customXml/itemProps2.xml><?xml version="1.0" encoding="utf-8"?>
<ds:datastoreItem xmlns:ds="http://schemas.openxmlformats.org/officeDocument/2006/customXml" ds:itemID="{94E6DC90-6E30-410F-BEE7-2A8EB45A6A57}">
  <ds:schemaRefs>
    <ds:schemaRef ds:uri="http://schemas.microsoft.com/sharepoint/v3/contenttype/forms"/>
  </ds:schemaRefs>
</ds:datastoreItem>
</file>

<file path=customXml/itemProps3.xml><?xml version="1.0" encoding="utf-8"?>
<ds:datastoreItem xmlns:ds="http://schemas.openxmlformats.org/officeDocument/2006/customXml" ds:itemID="{0A2D1F0E-5C77-4DF9-86F9-11CD44AA2F4C}">
  <ds:schemaRefs>
    <ds:schemaRef ds:uri="http://schemas.microsoft.com/office/2006/metadata/properties"/>
    <ds:schemaRef ds:uri="http://schemas.microsoft.com/office/infopath/2007/PartnerControls"/>
    <ds:schemaRef ds:uri="238ced8e-5b87-4564-b079-ed6d0507f116"/>
    <ds:schemaRef ds:uri="http://schemas.microsoft.com/sharepoint/v3"/>
    <ds:schemaRef ds:uri="7f2a109a-dbb2-456e-8998-33242490fa33"/>
    <ds:schemaRef ds:uri="b13e4bc7-c5cb-421c-81ff-b3dfe25311ab"/>
    <ds:schemaRef ds:uri="0f48412d-ddfc-4aa8-a215-3f71bcac9f8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A</dc:creator>
  <cp:keywords/>
  <dc:description/>
  <cp:lastModifiedBy>Catrin Isaac-Rees</cp:lastModifiedBy>
  <cp:revision>3</cp:revision>
  <cp:lastPrinted>2016-09-23T21:36:00Z</cp:lastPrinted>
  <dcterms:created xsi:type="dcterms:W3CDTF">2023-06-08T14:16:00Z</dcterms:created>
  <dcterms:modified xsi:type="dcterms:W3CDTF">2024-06-18T09:37:26Z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0x0101000932B9B7B20A9041A5CA74EC4F03FFEB</vt:lpwstr>
  </property>
  <property fmtid="{D5CDD505-2E9C-101B-9397-08002B2CF9AE}" pid="3" name="MediaServiceImageTags">
    <vt:lpwstr/>
  </property>
</Properties>
</file>